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3CE5B41F" w:rsidR="00A61B04" w:rsidRDefault="00703797">
      <w:pPr>
        <w:spacing w:after="11" w:line="250" w:lineRule="auto"/>
        <w:ind w:left="118" w:right="49"/>
        <w:jc w:val="right"/>
      </w:pPr>
      <w:r>
        <w:rPr>
          <w:color w:val="244061"/>
          <w:sz w:val="28"/>
        </w:rPr>
        <w:t xml:space="preserve"> 07483 325064 </w:t>
      </w:r>
    </w:p>
    <w:p w14:paraId="0B7855C9" w14:textId="4B4836FE" w:rsidR="00A61B04" w:rsidRDefault="00000000">
      <w:pPr>
        <w:spacing w:after="11" w:line="250" w:lineRule="auto"/>
        <w:ind w:left="118" w:right="49"/>
        <w:jc w:val="right"/>
      </w:pPr>
      <w:r>
        <w:rPr>
          <w:color w:val="244061"/>
          <w:sz w:val="28"/>
        </w:rPr>
        <w:t>clerk@billingeparishcouncil.gov.uk</w:t>
      </w:r>
      <w:r>
        <w:rPr>
          <w:sz w:val="22"/>
        </w:rPr>
        <w:t xml:space="preserve"> </w:t>
      </w:r>
    </w:p>
    <w:p w14:paraId="618BA33C" w14:textId="77777777" w:rsidR="000C59C5" w:rsidRDefault="000C59C5">
      <w:pPr>
        <w:spacing w:after="0" w:line="259" w:lineRule="auto"/>
        <w:ind w:left="108" w:right="0" w:firstLine="0"/>
        <w:jc w:val="right"/>
        <w:rPr>
          <w:color w:val="244061"/>
          <w:sz w:val="28"/>
        </w:rPr>
      </w:pPr>
    </w:p>
    <w:p w14:paraId="7BAA8CDD" w14:textId="77777777" w:rsidR="000C59C5" w:rsidRDefault="000C59C5">
      <w:pPr>
        <w:spacing w:after="0" w:line="259" w:lineRule="auto"/>
        <w:ind w:left="108" w:right="0" w:firstLine="0"/>
        <w:jc w:val="right"/>
        <w:rPr>
          <w:color w:val="244061"/>
          <w:sz w:val="28"/>
        </w:rPr>
      </w:pPr>
    </w:p>
    <w:p w14:paraId="227FC70E" w14:textId="45021348" w:rsidR="00A61B04" w:rsidRDefault="00000000">
      <w:pPr>
        <w:spacing w:after="0" w:line="259" w:lineRule="auto"/>
        <w:ind w:left="108" w:right="0" w:firstLine="0"/>
        <w:jc w:val="right"/>
      </w:pPr>
      <w:r>
        <w:rPr>
          <w:color w:val="244061"/>
          <w:sz w:val="28"/>
        </w:rPr>
        <w:t xml:space="preserve"> </w:t>
      </w:r>
    </w:p>
    <w:p w14:paraId="1B041F0F" w14:textId="1C49FCE8" w:rsidR="00A61B04" w:rsidRPr="000C59C5" w:rsidRDefault="003A0CE7" w:rsidP="000C59C5">
      <w:pPr>
        <w:spacing w:after="0" w:line="259" w:lineRule="auto"/>
        <w:ind w:left="108" w:right="0" w:firstLine="0"/>
        <w:jc w:val="center"/>
        <w:rPr>
          <w:b/>
          <w:bCs/>
          <w:sz w:val="32"/>
          <w:szCs w:val="32"/>
        </w:rPr>
      </w:pPr>
      <w:r>
        <w:rPr>
          <w:b/>
          <w:bCs/>
          <w:sz w:val="32"/>
          <w:szCs w:val="32"/>
        </w:rPr>
        <w:t>Billinge Chapel End</w:t>
      </w:r>
      <w:r w:rsidR="000C59C5" w:rsidRPr="000C59C5">
        <w:rPr>
          <w:b/>
          <w:bCs/>
          <w:sz w:val="32"/>
          <w:szCs w:val="32"/>
        </w:rPr>
        <w:t xml:space="preserve"> Parish Council Meeting</w:t>
      </w:r>
    </w:p>
    <w:p w14:paraId="052985B1" w14:textId="1C27E8F1" w:rsidR="00A61B04" w:rsidRDefault="00A61B04" w:rsidP="005F7023">
      <w:pPr>
        <w:spacing w:after="0" w:line="259" w:lineRule="auto"/>
        <w:ind w:left="0" w:right="0" w:firstLine="0"/>
      </w:pPr>
    </w:p>
    <w:p w14:paraId="05701BE9" w14:textId="7D7A0D67" w:rsidR="00485FE8" w:rsidRPr="00574085" w:rsidRDefault="00485FE8" w:rsidP="00485FE8">
      <w:pPr>
        <w:spacing w:after="0"/>
        <w:ind w:left="0" w:right="0"/>
        <w:jc w:val="center"/>
        <w:rPr>
          <w:b/>
          <w:sz w:val="22"/>
          <w:szCs w:val="22"/>
        </w:rPr>
      </w:pPr>
      <w:r w:rsidRPr="00574085">
        <w:rPr>
          <w:b/>
          <w:sz w:val="22"/>
          <w:szCs w:val="22"/>
        </w:rPr>
        <w:t>To the Chair and Members of Billinge Chapel End Parish Council you are summoned to attend a</w:t>
      </w:r>
      <w:r w:rsidR="00D05A55" w:rsidRPr="00574085">
        <w:rPr>
          <w:b/>
          <w:sz w:val="22"/>
          <w:szCs w:val="22"/>
        </w:rPr>
        <w:t xml:space="preserve"> full council meeting</w:t>
      </w:r>
      <w:r w:rsidRPr="00574085">
        <w:rPr>
          <w:b/>
          <w:sz w:val="22"/>
          <w:szCs w:val="22"/>
        </w:rPr>
        <w:t xml:space="preserve"> to be held</w:t>
      </w:r>
    </w:p>
    <w:p w14:paraId="3A1F576F" w14:textId="4424E0C9" w:rsidR="00BD21F4" w:rsidRPr="00574085" w:rsidRDefault="00000000" w:rsidP="005F7023">
      <w:pPr>
        <w:spacing w:after="0"/>
        <w:ind w:left="0" w:right="0"/>
        <w:jc w:val="center"/>
        <w:rPr>
          <w:b/>
          <w:sz w:val="22"/>
          <w:szCs w:val="22"/>
        </w:rPr>
      </w:pPr>
      <w:r w:rsidRPr="00574085">
        <w:rPr>
          <w:b/>
          <w:sz w:val="22"/>
          <w:szCs w:val="22"/>
        </w:rPr>
        <w:t xml:space="preserve"> on </w:t>
      </w:r>
      <w:r w:rsidR="00D05A55" w:rsidRPr="00574085">
        <w:rPr>
          <w:b/>
          <w:sz w:val="22"/>
          <w:szCs w:val="22"/>
        </w:rPr>
        <w:t xml:space="preserve">Monday </w:t>
      </w:r>
      <w:r w:rsidR="00755836" w:rsidRPr="00574085">
        <w:rPr>
          <w:b/>
          <w:sz w:val="22"/>
          <w:szCs w:val="22"/>
        </w:rPr>
        <w:t>1</w:t>
      </w:r>
      <w:r w:rsidR="00485FE8" w:rsidRPr="00574085">
        <w:rPr>
          <w:b/>
          <w:sz w:val="22"/>
          <w:szCs w:val="22"/>
        </w:rPr>
        <w:t>6</w:t>
      </w:r>
      <w:r w:rsidR="00755836" w:rsidRPr="00574085">
        <w:rPr>
          <w:b/>
          <w:sz w:val="22"/>
          <w:szCs w:val="22"/>
          <w:vertAlign w:val="superscript"/>
        </w:rPr>
        <w:t>th</w:t>
      </w:r>
      <w:r w:rsidR="00755836" w:rsidRPr="00574085">
        <w:rPr>
          <w:b/>
          <w:sz w:val="22"/>
          <w:szCs w:val="22"/>
        </w:rPr>
        <w:t xml:space="preserve"> </w:t>
      </w:r>
      <w:r w:rsidR="00FA7A80" w:rsidRPr="00574085">
        <w:rPr>
          <w:b/>
          <w:sz w:val="22"/>
          <w:szCs w:val="22"/>
        </w:rPr>
        <w:t>June</w:t>
      </w:r>
      <w:r w:rsidR="0020190C" w:rsidRPr="00574085">
        <w:rPr>
          <w:b/>
          <w:sz w:val="22"/>
          <w:szCs w:val="22"/>
        </w:rPr>
        <w:t xml:space="preserve"> </w:t>
      </w:r>
      <w:r w:rsidR="00F34310" w:rsidRPr="00574085">
        <w:rPr>
          <w:b/>
          <w:sz w:val="22"/>
          <w:szCs w:val="22"/>
        </w:rPr>
        <w:t>2025</w:t>
      </w:r>
      <w:r w:rsidRPr="00574085">
        <w:rPr>
          <w:b/>
          <w:sz w:val="22"/>
          <w:szCs w:val="22"/>
        </w:rPr>
        <w:t xml:space="preserve"> at 7</w:t>
      </w:r>
      <w:r w:rsidR="003E2977" w:rsidRPr="00574085">
        <w:rPr>
          <w:b/>
          <w:sz w:val="22"/>
          <w:szCs w:val="22"/>
        </w:rPr>
        <w:t>.3</w:t>
      </w:r>
      <w:r w:rsidR="000C59C5" w:rsidRPr="00574085">
        <w:rPr>
          <w:b/>
          <w:sz w:val="22"/>
          <w:szCs w:val="22"/>
        </w:rPr>
        <w:t>0</w:t>
      </w:r>
      <w:r w:rsidR="003E2977" w:rsidRPr="00574085">
        <w:rPr>
          <w:b/>
          <w:sz w:val="22"/>
          <w:szCs w:val="22"/>
        </w:rPr>
        <w:t>pm</w:t>
      </w:r>
    </w:p>
    <w:p w14:paraId="53B59237" w14:textId="5B819E50" w:rsidR="00DD0763" w:rsidRPr="00574085" w:rsidRDefault="003E2977" w:rsidP="00F00D68">
      <w:pPr>
        <w:spacing w:after="0"/>
        <w:ind w:left="0" w:right="0"/>
        <w:jc w:val="center"/>
        <w:rPr>
          <w:b/>
          <w:bCs/>
          <w:sz w:val="22"/>
          <w:szCs w:val="22"/>
        </w:rPr>
      </w:pPr>
      <w:r w:rsidRPr="00574085">
        <w:rPr>
          <w:b/>
          <w:sz w:val="22"/>
          <w:szCs w:val="22"/>
        </w:rPr>
        <w:t xml:space="preserve"> at </w:t>
      </w:r>
      <w:r w:rsidRPr="00574085">
        <w:rPr>
          <w:b/>
          <w:bCs/>
          <w:sz w:val="22"/>
          <w:szCs w:val="22"/>
        </w:rPr>
        <w:t>The Public Hall, 216 Main Street, Billinge WN5 7PE.</w:t>
      </w:r>
      <w:r w:rsidR="00485FE8" w:rsidRPr="00574085">
        <w:rPr>
          <w:b/>
          <w:bCs/>
          <w:sz w:val="22"/>
          <w:szCs w:val="22"/>
        </w:rPr>
        <w:t xml:space="preserve"> </w:t>
      </w:r>
    </w:p>
    <w:p w14:paraId="344964C1" w14:textId="11518B61" w:rsidR="00A61B04" w:rsidRPr="00574085" w:rsidRDefault="00A61B04" w:rsidP="005F7023">
      <w:pPr>
        <w:spacing w:after="0" w:line="259" w:lineRule="auto"/>
        <w:ind w:left="0" w:right="0" w:firstLine="0"/>
        <w:rPr>
          <w:rFonts w:ascii="Script MT Bold" w:hAnsi="Script MT Bold"/>
          <w:sz w:val="22"/>
          <w:szCs w:val="22"/>
        </w:rPr>
      </w:pPr>
    </w:p>
    <w:p w14:paraId="6A4C18C7" w14:textId="211EE3CE" w:rsidR="00A61B04" w:rsidRPr="00574085" w:rsidRDefault="00485FE8" w:rsidP="00485FE8">
      <w:pPr>
        <w:pStyle w:val="NoSpacing"/>
        <w:ind w:left="0" w:right="0"/>
        <w:jc w:val="center"/>
        <w:rPr>
          <w:sz w:val="22"/>
          <w:szCs w:val="22"/>
        </w:rPr>
      </w:pPr>
      <w:r w:rsidRPr="00574085">
        <w:rPr>
          <w:rFonts w:ascii="Script MT Bold" w:hAnsi="Script MT Bold"/>
          <w:sz w:val="22"/>
          <w:szCs w:val="22"/>
        </w:rPr>
        <w:t>Karen Newton</w:t>
      </w:r>
      <w:r w:rsidRPr="00574085">
        <w:rPr>
          <w:sz w:val="22"/>
          <w:szCs w:val="22"/>
        </w:rPr>
        <w:t xml:space="preserve"> - Clerk to the Council</w:t>
      </w:r>
    </w:p>
    <w:p w14:paraId="7A1215F5" w14:textId="77777777" w:rsidR="00DF06A4" w:rsidRPr="00574085" w:rsidRDefault="00DF06A4" w:rsidP="005F7023">
      <w:pPr>
        <w:pStyle w:val="NoSpacing"/>
        <w:ind w:left="0" w:right="0"/>
        <w:rPr>
          <w:b/>
          <w:bCs/>
          <w:sz w:val="22"/>
          <w:szCs w:val="22"/>
        </w:rPr>
      </w:pPr>
    </w:p>
    <w:p w14:paraId="4F3807CA" w14:textId="645E13EF" w:rsidR="00A61B04" w:rsidRPr="00574085" w:rsidRDefault="005B3C2B" w:rsidP="005F7023">
      <w:pPr>
        <w:spacing w:after="0" w:line="259" w:lineRule="auto"/>
        <w:ind w:left="0" w:right="0" w:firstLine="0"/>
        <w:jc w:val="center"/>
        <w:rPr>
          <w:b/>
          <w:bCs/>
          <w:sz w:val="22"/>
          <w:szCs w:val="22"/>
          <w:u w:val="single"/>
        </w:rPr>
      </w:pPr>
      <w:r w:rsidRPr="00574085">
        <w:rPr>
          <w:b/>
          <w:bCs/>
          <w:sz w:val="22"/>
          <w:szCs w:val="22"/>
          <w:u w:val="single"/>
        </w:rPr>
        <w:t>Agenda</w:t>
      </w:r>
    </w:p>
    <w:p w14:paraId="29FB8D3E" w14:textId="77777777" w:rsidR="00F162C7" w:rsidRPr="00574085" w:rsidRDefault="00F162C7" w:rsidP="005F7023">
      <w:pPr>
        <w:spacing w:after="0" w:line="259" w:lineRule="auto"/>
        <w:ind w:left="0" w:right="0" w:firstLine="0"/>
        <w:rPr>
          <w:b/>
          <w:bCs/>
          <w:sz w:val="22"/>
          <w:szCs w:val="22"/>
        </w:rPr>
      </w:pPr>
    </w:p>
    <w:p w14:paraId="3359A9FF" w14:textId="77777777" w:rsidR="00163C90" w:rsidRPr="00574085" w:rsidRDefault="00163C90" w:rsidP="005F7023">
      <w:pPr>
        <w:spacing w:after="0"/>
        <w:ind w:left="0" w:right="0" w:firstLine="0"/>
        <w:rPr>
          <w:rFonts w:eastAsia="Times New Roman"/>
          <w:sz w:val="22"/>
          <w:szCs w:val="22"/>
          <w:lang w:bidi="en-US"/>
        </w:rPr>
      </w:pPr>
    </w:p>
    <w:p w14:paraId="3C1CDFA4" w14:textId="01CABB1C" w:rsidR="00935DAB" w:rsidRPr="00574085" w:rsidRDefault="00935DAB" w:rsidP="00935DAB">
      <w:pPr>
        <w:pStyle w:val="ListParagraph"/>
        <w:spacing w:after="0"/>
        <w:ind w:left="0" w:right="0" w:firstLine="0"/>
        <w:rPr>
          <w:b/>
          <w:bCs/>
          <w:sz w:val="22"/>
          <w:szCs w:val="22"/>
        </w:rPr>
      </w:pPr>
      <w:r w:rsidRPr="00574085">
        <w:rPr>
          <w:b/>
          <w:bCs/>
          <w:sz w:val="22"/>
          <w:szCs w:val="22"/>
        </w:rPr>
        <w:t>1.</w:t>
      </w:r>
      <w:r w:rsidRPr="00574085">
        <w:rPr>
          <w:b/>
          <w:bCs/>
          <w:sz w:val="22"/>
          <w:szCs w:val="22"/>
          <w:u w:val="single"/>
        </w:rPr>
        <w:t>Apologies</w:t>
      </w:r>
      <w:r w:rsidRPr="00574085">
        <w:rPr>
          <w:b/>
          <w:bCs/>
          <w:sz w:val="22"/>
          <w:szCs w:val="22"/>
        </w:rPr>
        <w:br/>
        <w:t xml:space="preserve">To receive </w:t>
      </w:r>
      <w:r w:rsidRPr="00574085">
        <w:rPr>
          <w:sz w:val="22"/>
          <w:szCs w:val="22"/>
        </w:rPr>
        <w:t>and approve apologies for absence.</w:t>
      </w:r>
    </w:p>
    <w:p w14:paraId="150BCB44" w14:textId="77777777" w:rsidR="00935DAB" w:rsidRPr="00574085" w:rsidRDefault="00935DAB" w:rsidP="00935DAB">
      <w:pPr>
        <w:pStyle w:val="ListParagraph"/>
        <w:spacing w:after="0"/>
        <w:ind w:left="360" w:right="0" w:firstLine="0"/>
        <w:rPr>
          <w:b/>
          <w:bCs/>
          <w:sz w:val="22"/>
          <w:szCs w:val="22"/>
        </w:rPr>
      </w:pPr>
    </w:p>
    <w:p w14:paraId="7D31C220" w14:textId="77777777" w:rsidR="00935DAB" w:rsidRPr="00574085" w:rsidRDefault="00935DAB" w:rsidP="00935DAB">
      <w:pPr>
        <w:spacing w:after="0"/>
        <w:ind w:left="0" w:right="0" w:firstLine="0"/>
        <w:rPr>
          <w:b/>
          <w:bCs/>
          <w:sz w:val="22"/>
          <w:szCs w:val="22"/>
        </w:rPr>
      </w:pPr>
      <w:r w:rsidRPr="00935DAB">
        <w:rPr>
          <w:b/>
          <w:bCs/>
          <w:sz w:val="22"/>
          <w:szCs w:val="22"/>
        </w:rPr>
        <w:t xml:space="preserve">2. </w:t>
      </w:r>
      <w:r w:rsidRPr="00935DAB">
        <w:rPr>
          <w:b/>
          <w:bCs/>
          <w:sz w:val="22"/>
          <w:szCs w:val="22"/>
          <w:u w:val="single"/>
        </w:rPr>
        <w:t>Declarations of Interest and Dispensations</w:t>
      </w:r>
      <w:r w:rsidRPr="00935DAB">
        <w:rPr>
          <w:b/>
          <w:bCs/>
          <w:sz w:val="22"/>
          <w:szCs w:val="22"/>
        </w:rPr>
        <w:br/>
        <w:t xml:space="preserve">To receive </w:t>
      </w:r>
      <w:r w:rsidRPr="00935DAB">
        <w:rPr>
          <w:sz w:val="22"/>
          <w:szCs w:val="22"/>
        </w:rPr>
        <w:t>declarations of interest and consider any requests for dispensations related to items on the agenda.</w:t>
      </w:r>
    </w:p>
    <w:p w14:paraId="0A468435" w14:textId="77777777" w:rsidR="00935DAB" w:rsidRPr="00935DAB" w:rsidRDefault="00935DAB" w:rsidP="00935DAB">
      <w:pPr>
        <w:spacing w:after="0"/>
        <w:ind w:left="0" w:right="0" w:firstLine="0"/>
        <w:rPr>
          <w:b/>
          <w:bCs/>
          <w:sz w:val="22"/>
          <w:szCs w:val="22"/>
        </w:rPr>
      </w:pPr>
    </w:p>
    <w:p w14:paraId="78F13B09" w14:textId="77777777" w:rsidR="00935DAB" w:rsidRPr="00935DAB" w:rsidRDefault="00935DAB" w:rsidP="00935DAB">
      <w:pPr>
        <w:spacing w:after="0"/>
        <w:ind w:left="0" w:right="0" w:firstLine="0"/>
        <w:rPr>
          <w:b/>
          <w:bCs/>
          <w:sz w:val="22"/>
          <w:szCs w:val="22"/>
        </w:rPr>
      </w:pPr>
      <w:r w:rsidRPr="00935DAB">
        <w:rPr>
          <w:b/>
          <w:bCs/>
          <w:sz w:val="22"/>
          <w:szCs w:val="22"/>
        </w:rPr>
        <w:t>3.</w:t>
      </w:r>
      <w:r w:rsidRPr="00935DAB">
        <w:rPr>
          <w:b/>
          <w:bCs/>
          <w:sz w:val="22"/>
          <w:szCs w:val="22"/>
          <w:u w:val="single"/>
        </w:rPr>
        <w:t xml:space="preserve"> Minutes</w:t>
      </w:r>
      <w:r w:rsidRPr="00935DAB">
        <w:rPr>
          <w:b/>
          <w:bCs/>
          <w:sz w:val="22"/>
          <w:szCs w:val="22"/>
        </w:rPr>
        <w:br/>
        <w:t xml:space="preserve">To approve </w:t>
      </w:r>
      <w:r w:rsidRPr="00935DAB">
        <w:rPr>
          <w:sz w:val="22"/>
          <w:szCs w:val="22"/>
        </w:rPr>
        <w:t>the minutes of:</w:t>
      </w:r>
    </w:p>
    <w:p w14:paraId="5972BA62" w14:textId="3DE27A79" w:rsidR="00935DAB" w:rsidRPr="00935DAB" w:rsidRDefault="00935DAB" w:rsidP="00935DAB">
      <w:pPr>
        <w:spacing w:after="0"/>
        <w:ind w:left="360" w:right="0" w:firstLine="0"/>
        <w:rPr>
          <w:sz w:val="22"/>
          <w:szCs w:val="22"/>
        </w:rPr>
      </w:pPr>
      <w:r w:rsidRPr="00574085">
        <w:rPr>
          <w:b/>
          <w:bCs/>
          <w:sz w:val="22"/>
          <w:szCs w:val="22"/>
        </w:rPr>
        <w:t>3.1.</w:t>
      </w:r>
      <w:r w:rsidRPr="00574085">
        <w:rPr>
          <w:sz w:val="22"/>
          <w:szCs w:val="22"/>
        </w:rPr>
        <w:t xml:space="preserve"> The</w:t>
      </w:r>
      <w:r w:rsidRPr="00935DAB">
        <w:rPr>
          <w:sz w:val="22"/>
          <w:szCs w:val="22"/>
        </w:rPr>
        <w:t xml:space="preserve"> Annual Parish Meeting 2025</w:t>
      </w:r>
    </w:p>
    <w:p w14:paraId="21653405" w14:textId="13015866" w:rsidR="00935DAB" w:rsidRPr="00574085" w:rsidRDefault="00935DAB" w:rsidP="00935DAB">
      <w:pPr>
        <w:spacing w:after="0"/>
        <w:ind w:right="0"/>
        <w:rPr>
          <w:sz w:val="22"/>
          <w:szCs w:val="22"/>
        </w:rPr>
      </w:pPr>
      <w:r w:rsidRPr="00574085">
        <w:rPr>
          <w:b/>
          <w:bCs/>
          <w:sz w:val="22"/>
          <w:szCs w:val="22"/>
        </w:rPr>
        <w:t>3.2.</w:t>
      </w:r>
      <w:r w:rsidRPr="00574085">
        <w:rPr>
          <w:sz w:val="22"/>
          <w:szCs w:val="22"/>
        </w:rPr>
        <w:t xml:space="preserve"> The Annual Parish Council Meeting held on Monday 19th May 2025.</w:t>
      </w:r>
    </w:p>
    <w:p w14:paraId="212514D6" w14:textId="77777777" w:rsidR="00935DAB" w:rsidRPr="00935DAB" w:rsidRDefault="00935DAB" w:rsidP="00935DAB">
      <w:pPr>
        <w:spacing w:after="0"/>
        <w:ind w:left="720" w:right="0" w:firstLine="0"/>
        <w:rPr>
          <w:b/>
          <w:bCs/>
          <w:sz w:val="22"/>
          <w:szCs w:val="22"/>
        </w:rPr>
      </w:pPr>
    </w:p>
    <w:p w14:paraId="02E874C2" w14:textId="35A90936" w:rsidR="00935DAB" w:rsidRPr="00574085" w:rsidRDefault="00935DAB" w:rsidP="005F7023">
      <w:pPr>
        <w:spacing w:after="0"/>
        <w:ind w:left="0" w:right="0" w:firstLine="0"/>
        <w:rPr>
          <w:b/>
          <w:bCs/>
          <w:sz w:val="22"/>
          <w:szCs w:val="22"/>
        </w:rPr>
      </w:pPr>
      <w:r w:rsidRPr="00935DAB">
        <w:rPr>
          <w:b/>
          <w:bCs/>
          <w:sz w:val="22"/>
          <w:szCs w:val="22"/>
        </w:rPr>
        <w:t xml:space="preserve">4. </w:t>
      </w:r>
      <w:r w:rsidRPr="00935DAB">
        <w:rPr>
          <w:b/>
          <w:bCs/>
          <w:sz w:val="22"/>
          <w:szCs w:val="22"/>
          <w:u w:val="single"/>
        </w:rPr>
        <w:t>Public Participation</w:t>
      </w:r>
      <w:r w:rsidRPr="00935DAB">
        <w:rPr>
          <w:b/>
          <w:bCs/>
          <w:sz w:val="22"/>
          <w:szCs w:val="22"/>
        </w:rPr>
        <w:br/>
        <w:t xml:space="preserve">To receive </w:t>
      </w:r>
      <w:r w:rsidRPr="00935DAB">
        <w:rPr>
          <w:sz w:val="22"/>
          <w:szCs w:val="22"/>
        </w:rPr>
        <w:t>matters raised by residents. The period for public participation will be at the Chairman’s discretion in accordance with Standing Orders.</w:t>
      </w:r>
    </w:p>
    <w:p w14:paraId="1D13DAB7" w14:textId="77777777" w:rsidR="00935DAB" w:rsidRPr="00574085" w:rsidRDefault="00935DAB" w:rsidP="005F7023">
      <w:pPr>
        <w:spacing w:after="0"/>
        <w:ind w:left="0" w:right="0" w:firstLine="0"/>
        <w:rPr>
          <w:b/>
          <w:bCs/>
          <w:sz w:val="22"/>
          <w:szCs w:val="22"/>
        </w:rPr>
      </w:pPr>
    </w:p>
    <w:p w14:paraId="1D642990" w14:textId="4144559B" w:rsidR="008A3928" w:rsidRPr="00574085" w:rsidRDefault="00163C90" w:rsidP="005F7023">
      <w:pPr>
        <w:spacing w:after="0"/>
        <w:ind w:left="0" w:right="0" w:firstLine="0"/>
        <w:rPr>
          <w:sz w:val="22"/>
          <w:szCs w:val="22"/>
        </w:rPr>
      </w:pPr>
      <w:r w:rsidRPr="00574085">
        <w:rPr>
          <w:b/>
          <w:bCs/>
          <w:sz w:val="22"/>
          <w:szCs w:val="22"/>
        </w:rPr>
        <w:t>5</w:t>
      </w:r>
      <w:r w:rsidRPr="00574085">
        <w:rPr>
          <w:sz w:val="22"/>
          <w:szCs w:val="22"/>
        </w:rPr>
        <w:t>.</w:t>
      </w:r>
      <w:r w:rsidRPr="00574085">
        <w:rPr>
          <w:b/>
          <w:bCs/>
          <w:sz w:val="22"/>
          <w:szCs w:val="22"/>
          <w:u w:val="single"/>
        </w:rPr>
        <w:t xml:space="preserve">Review the Delegation Arrangements to </w:t>
      </w:r>
      <w:r w:rsidR="00F71751" w:rsidRPr="00574085">
        <w:rPr>
          <w:b/>
          <w:bCs/>
          <w:sz w:val="22"/>
          <w:szCs w:val="22"/>
          <w:u w:val="single"/>
        </w:rPr>
        <w:t>Committees, Working</w:t>
      </w:r>
      <w:r w:rsidR="00122D40" w:rsidRPr="00574085">
        <w:rPr>
          <w:b/>
          <w:bCs/>
          <w:sz w:val="22"/>
          <w:szCs w:val="22"/>
          <w:u w:val="single"/>
        </w:rPr>
        <w:t xml:space="preserve"> Groups</w:t>
      </w:r>
      <w:r w:rsidR="00F71751" w:rsidRPr="00574085">
        <w:rPr>
          <w:b/>
          <w:bCs/>
          <w:sz w:val="22"/>
          <w:szCs w:val="22"/>
          <w:u w:val="single"/>
        </w:rPr>
        <w:t xml:space="preserve"> and Outside Bodies</w:t>
      </w:r>
    </w:p>
    <w:p w14:paraId="2B17A74A" w14:textId="76C0918C" w:rsidR="008A3928" w:rsidRPr="00574085" w:rsidRDefault="008A3928" w:rsidP="005F7023">
      <w:pPr>
        <w:spacing w:after="0"/>
        <w:ind w:left="0" w:right="0" w:firstLine="0"/>
        <w:rPr>
          <w:sz w:val="22"/>
          <w:szCs w:val="22"/>
        </w:rPr>
      </w:pPr>
      <w:r w:rsidRPr="00574085">
        <w:rPr>
          <w:sz w:val="22"/>
          <w:szCs w:val="22"/>
        </w:rPr>
        <w:t xml:space="preserve">Estimates Committee (minimum 3 members) </w:t>
      </w:r>
    </w:p>
    <w:p w14:paraId="60D16DFF" w14:textId="0791DA31" w:rsidR="008A3928" w:rsidRPr="00574085" w:rsidRDefault="0045236F" w:rsidP="005F7023">
      <w:pPr>
        <w:spacing w:after="0"/>
        <w:ind w:left="0" w:right="0" w:firstLine="0"/>
        <w:rPr>
          <w:sz w:val="22"/>
          <w:szCs w:val="22"/>
        </w:rPr>
      </w:pPr>
      <w:r w:rsidRPr="00574085">
        <w:rPr>
          <w:b/>
          <w:bCs/>
          <w:sz w:val="22"/>
          <w:szCs w:val="22"/>
        </w:rPr>
        <w:t>5.1. To</w:t>
      </w:r>
      <w:r w:rsidR="008A3928" w:rsidRPr="00574085">
        <w:rPr>
          <w:b/>
          <w:bCs/>
          <w:sz w:val="22"/>
          <w:szCs w:val="22"/>
        </w:rPr>
        <w:t xml:space="preserve"> receive &amp; approve</w:t>
      </w:r>
      <w:r w:rsidR="008A3928" w:rsidRPr="00574085">
        <w:rPr>
          <w:sz w:val="22"/>
          <w:szCs w:val="22"/>
        </w:rPr>
        <w:t xml:space="preserve"> Billinge Chapel End Parish Council Terms of Reference – Estimates Committee </w:t>
      </w:r>
    </w:p>
    <w:p w14:paraId="078E8C81" w14:textId="3407C8CC" w:rsidR="008A3928" w:rsidRPr="00574085" w:rsidRDefault="0045236F" w:rsidP="005F7023">
      <w:pPr>
        <w:spacing w:after="0"/>
        <w:ind w:left="0" w:right="0" w:firstLine="0"/>
        <w:rPr>
          <w:sz w:val="22"/>
          <w:szCs w:val="22"/>
        </w:rPr>
      </w:pPr>
      <w:r w:rsidRPr="00574085">
        <w:rPr>
          <w:b/>
          <w:bCs/>
          <w:sz w:val="22"/>
          <w:szCs w:val="22"/>
        </w:rPr>
        <w:t xml:space="preserve">5.2. </w:t>
      </w:r>
      <w:r w:rsidR="008A3928" w:rsidRPr="00574085">
        <w:rPr>
          <w:b/>
          <w:bCs/>
          <w:sz w:val="22"/>
          <w:szCs w:val="22"/>
        </w:rPr>
        <w:t>To approve</w:t>
      </w:r>
      <w:r w:rsidR="008A3928" w:rsidRPr="00574085">
        <w:rPr>
          <w:sz w:val="22"/>
          <w:szCs w:val="22"/>
        </w:rPr>
        <w:t xml:space="preserve"> membership of the committee </w:t>
      </w:r>
    </w:p>
    <w:p w14:paraId="67CAE992" w14:textId="5BEB08D3" w:rsidR="008A3928" w:rsidRPr="00574085" w:rsidRDefault="0045236F" w:rsidP="005F7023">
      <w:pPr>
        <w:spacing w:after="0"/>
        <w:ind w:left="0" w:right="0" w:firstLine="0"/>
        <w:rPr>
          <w:sz w:val="22"/>
          <w:szCs w:val="22"/>
        </w:rPr>
      </w:pPr>
      <w:r w:rsidRPr="00574085">
        <w:rPr>
          <w:b/>
          <w:bCs/>
          <w:sz w:val="22"/>
          <w:szCs w:val="22"/>
        </w:rPr>
        <w:t xml:space="preserve">5.3. </w:t>
      </w:r>
      <w:r w:rsidR="008A3928" w:rsidRPr="00574085">
        <w:rPr>
          <w:b/>
          <w:bCs/>
          <w:sz w:val="22"/>
          <w:szCs w:val="22"/>
        </w:rPr>
        <w:t>To elect</w:t>
      </w:r>
      <w:r w:rsidR="008A3928" w:rsidRPr="00574085">
        <w:rPr>
          <w:sz w:val="22"/>
          <w:szCs w:val="22"/>
        </w:rPr>
        <w:t xml:space="preserve"> a chairperson and vice-chairperson or to delegate this to the committee at its first meeting </w:t>
      </w:r>
    </w:p>
    <w:p w14:paraId="1EAE096D" w14:textId="24BB6BA8" w:rsidR="008A3928" w:rsidRPr="00574085" w:rsidRDefault="0045236F" w:rsidP="005F7023">
      <w:pPr>
        <w:spacing w:after="0"/>
        <w:ind w:left="0" w:right="0" w:firstLine="0"/>
        <w:rPr>
          <w:sz w:val="22"/>
          <w:szCs w:val="22"/>
        </w:rPr>
      </w:pPr>
      <w:r w:rsidRPr="00574085">
        <w:rPr>
          <w:sz w:val="22"/>
          <w:szCs w:val="22"/>
        </w:rPr>
        <w:t>Personnel</w:t>
      </w:r>
      <w:r w:rsidR="008A3928" w:rsidRPr="00574085">
        <w:rPr>
          <w:sz w:val="22"/>
          <w:szCs w:val="22"/>
        </w:rPr>
        <w:t xml:space="preserve"> Committee. (minimum 3 members) </w:t>
      </w:r>
    </w:p>
    <w:p w14:paraId="0E6FBE40" w14:textId="2F063796" w:rsidR="008A3928" w:rsidRPr="00574085" w:rsidRDefault="0045236F" w:rsidP="005F7023">
      <w:pPr>
        <w:spacing w:after="0"/>
        <w:ind w:left="0" w:right="0" w:firstLine="0"/>
        <w:rPr>
          <w:sz w:val="22"/>
          <w:szCs w:val="22"/>
        </w:rPr>
      </w:pPr>
      <w:r w:rsidRPr="00574085">
        <w:rPr>
          <w:b/>
          <w:bCs/>
          <w:sz w:val="22"/>
          <w:szCs w:val="22"/>
        </w:rPr>
        <w:t>5.4. To</w:t>
      </w:r>
      <w:r w:rsidR="008A3928" w:rsidRPr="00574085">
        <w:rPr>
          <w:b/>
          <w:bCs/>
          <w:sz w:val="22"/>
          <w:szCs w:val="22"/>
        </w:rPr>
        <w:t xml:space="preserve"> receive &amp; approve</w:t>
      </w:r>
      <w:r w:rsidR="008A3928" w:rsidRPr="00574085">
        <w:rPr>
          <w:sz w:val="22"/>
          <w:szCs w:val="22"/>
        </w:rPr>
        <w:t xml:space="preserve"> Billinge Chapel End Parish Council Terms of Reference – </w:t>
      </w:r>
      <w:r w:rsidRPr="00574085">
        <w:rPr>
          <w:sz w:val="22"/>
          <w:szCs w:val="22"/>
        </w:rPr>
        <w:t>Personnel</w:t>
      </w:r>
      <w:r w:rsidR="008A3928" w:rsidRPr="00574085">
        <w:rPr>
          <w:sz w:val="22"/>
          <w:szCs w:val="22"/>
        </w:rPr>
        <w:t xml:space="preserve"> Committee </w:t>
      </w:r>
    </w:p>
    <w:p w14:paraId="58903D9F" w14:textId="2417342A" w:rsidR="008A3928" w:rsidRPr="00574085" w:rsidRDefault="0045236F" w:rsidP="005F7023">
      <w:pPr>
        <w:spacing w:after="0"/>
        <w:ind w:left="0" w:right="0" w:firstLine="0"/>
        <w:rPr>
          <w:sz w:val="22"/>
          <w:szCs w:val="22"/>
        </w:rPr>
      </w:pPr>
      <w:r w:rsidRPr="00574085">
        <w:rPr>
          <w:b/>
          <w:bCs/>
          <w:sz w:val="22"/>
          <w:szCs w:val="22"/>
        </w:rPr>
        <w:t xml:space="preserve">5.5. </w:t>
      </w:r>
      <w:r w:rsidR="008A3928" w:rsidRPr="00574085">
        <w:rPr>
          <w:b/>
          <w:bCs/>
          <w:sz w:val="22"/>
          <w:szCs w:val="22"/>
        </w:rPr>
        <w:t xml:space="preserve">To approve </w:t>
      </w:r>
      <w:r w:rsidR="008A3928" w:rsidRPr="00574085">
        <w:rPr>
          <w:sz w:val="22"/>
          <w:szCs w:val="22"/>
        </w:rPr>
        <w:t xml:space="preserve">membership of the committee </w:t>
      </w:r>
    </w:p>
    <w:p w14:paraId="165F02C8" w14:textId="6A182E7E" w:rsidR="00935DAB" w:rsidRPr="00574085" w:rsidRDefault="0045236F" w:rsidP="00122D40">
      <w:pPr>
        <w:spacing w:after="0"/>
        <w:ind w:left="0" w:right="0" w:firstLine="0"/>
        <w:rPr>
          <w:sz w:val="22"/>
          <w:szCs w:val="22"/>
        </w:rPr>
      </w:pPr>
      <w:r w:rsidRPr="00574085">
        <w:rPr>
          <w:b/>
          <w:bCs/>
          <w:sz w:val="22"/>
          <w:szCs w:val="22"/>
        </w:rPr>
        <w:lastRenderedPageBreak/>
        <w:t xml:space="preserve">5.6. </w:t>
      </w:r>
      <w:r w:rsidR="008A3928" w:rsidRPr="00574085">
        <w:rPr>
          <w:b/>
          <w:bCs/>
          <w:sz w:val="22"/>
          <w:szCs w:val="22"/>
        </w:rPr>
        <w:t>To elect</w:t>
      </w:r>
      <w:r w:rsidR="008A3928" w:rsidRPr="00574085">
        <w:rPr>
          <w:sz w:val="22"/>
          <w:szCs w:val="22"/>
        </w:rPr>
        <w:t xml:space="preserve"> a chair and vice-chair or to delegate this to the committee at its first meeting</w:t>
      </w:r>
    </w:p>
    <w:p w14:paraId="6CC8E5FD" w14:textId="77777777" w:rsidR="004624EF" w:rsidRPr="00574085" w:rsidRDefault="004624EF" w:rsidP="004624EF">
      <w:pPr>
        <w:spacing w:after="0"/>
        <w:ind w:left="0" w:right="0" w:firstLine="0"/>
        <w:rPr>
          <w:sz w:val="22"/>
          <w:szCs w:val="22"/>
        </w:rPr>
      </w:pPr>
      <w:r w:rsidRPr="00574085">
        <w:rPr>
          <w:b/>
          <w:bCs/>
          <w:sz w:val="22"/>
          <w:szCs w:val="22"/>
        </w:rPr>
        <w:t xml:space="preserve">5.7. To receive and approve </w:t>
      </w:r>
      <w:r w:rsidRPr="00574085">
        <w:rPr>
          <w:sz w:val="22"/>
          <w:szCs w:val="22"/>
        </w:rPr>
        <w:t xml:space="preserve">the Terms of Reference for the </w:t>
      </w:r>
      <w:r w:rsidRPr="00574085">
        <w:rPr>
          <w:i/>
          <w:iCs/>
          <w:sz w:val="22"/>
          <w:szCs w:val="22"/>
        </w:rPr>
        <w:t>Planning Advisory Working Group</w:t>
      </w:r>
      <w:r w:rsidRPr="00574085">
        <w:rPr>
          <w:sz w:val="22"/>
          <w:szCs w:val="22"/>
        </w:rPr>
        <w:t xml:space="preserve"> (minimum 2 members)</w:t>
      </w:r>
    </w:p>
    <w:p w14:paraId="722BFAE4" w14:textId="77777777" w:rsidR="004624EF" w:rsidRPr="00574085" w:rsidRDefault="004624EF" w:rsidP="004624EF">
      <w:pPr>
        <w:spacing w:after="0"/>
        <w:ind w:left="0" w:right="0" w:firstLine="0"/>
        <w:rPr>
          <w:sz w:val="22"/>
          <w:szCs w:val="22"/>
        </w:rPr>
      </w:pPr>
      <w:r w:rsidRPr="00574085">
        <w:rPr>
          <w:b/>
          <w:bCs/>
          <w:sz w:val="22"/>
          <w:szCs w:val="22"/>
        </w:rPr>
        <w:t xml:space="preserve">5.8. To receive and approve </w:t>
      </w:r>
      <w:r w:rsidRPr="00574085">
        <w:rPr>
          <w:sz w:val="22"/>
          <w:szCs w:val="22"/>
        </w:rPr>
        <w:t xml:space="preserve">the Terms of Reference for the </w:t>
      </w:r>
      <w:r w:rsidRPr="00574085">
        <w:rPr>
          <w:i/>
          <w:iCs/>
          <w:sz w:val="22"/>
          <w:szCs w:val="22"/>
        </w:rPr>
        <w:t>Billinge Beacon / Local Life Working Group</w:t>
      </w:r>
      <w:r w:rsidRPr="00574085">
        <w:rPr>
          <w:sz w:val="22"/>
          <w:szCs w:val="22"/>
        </w:rPr>
        <w:t xml:space="preserve"> (minimum 2 members)</w:t>
      </w:r>
    </w:p>
    <w:p w14:paraId="1C44F0E5" w14:textId="77777777" w:rsidR="004624EF" w:rsidRPr="00574085" w:rsidRDefault="004624EF" w:rsidP="004624EF">
      <w:pPr>
        <w:spacing w:after="0"/>
        <w:ind w:left="0" w:right="0" w:firstLine="0"/>
        <w:rPr>
          <w:sz w:val="22"/>
          <w:szCs w:val="22"/>
        </w:rPr>
      </w:pPr>
      <w:r w:rsidRPr="00574085">
        <w:rPr>
          <w:b/>
          <w:bCs/>
          <w:sz w:val="22"/>
          <w:szCs w:val="22"/>
        </w:rPr>
        <w:t xml:space="preserve">5.9. To receive and approve </w:t>
      </w:r>
      <w:r w:rsidRPr="00574085">
        <w:rPr>
          <w:sz w:val="22"/>
          <w:szCs w:val="22"/>
        </w:rPr>
        <w:t xml:space="preserve">the Terms of Reference for the </w:t>
      </w:r>
      <w:r w:rsidRPr="00574085">
        <w:rPr>
          <w:i/>
          <w:iCs/>
          <w:sz w:val="22"/>
          <w:szCs w:val="22"/>
        </w:rPr>
        <w:t>Press Advisor Working Person</w:t>
      </w:r>
      <w:r w:rsidRPr="00574085">
        <w:rPr>
          <w:sz w:val="22"/>
          <w:szCs w:val="22"/>
        </w:rPr>
        <w:t xml:space="preserve"> (minimum 1 member)</w:t>
      </w:r>
    </w:p>
    <w:p w14:paraId="1BDA429B" w14:textId="77777777" w:rsidR="004624EF" w:rsidRPr="00574085" w:rsidRDefault="004624EF" w:rsidP="004624EF">
      <w:pPr>
        <w:spacing w:after="0"/>
        <w:ind w:left="0" w:right="0" w:firstLine="0"/>
        <w:rPr>
          <w:b/>
          <w:bCs/>
          <w:sz w:val="22"/>
          <w:szCs w:val="22"/>
        </w:rPr>
      </w:pPr>
      <w:r w:rsidRPr="00574085">
        <w:rPr>
          <w:b/>
          <w:bCs/>
          <w:sz w:val="22"/>
          <w:szCs w:val="22"/>
        </w:rPr>
        <w:t xml:space="preserve">5.10. To receive and approve </w:t>
      </w:r>
      <w:r w:rsidRPr="00574085">
        <w:rPr>
          <w:sz w:val="22"/>
          <w:szCs w:val="22"/>
        </w:rPr>
        <w:t xml:space="preserve">the Terms of Reference for the </w:t>
      </w:r>
      <w:r w:rsidRPr="00574085">
        <w:rPr>
          <w:i/>
          <w:iCs/>
          <w:sz w:val="22"/>
          <w:szCs w:val="22"/>
        </w:rPr>
        <w:t>Events Working Group</w:t>
      </w:r>
      <w:r w:rsidRPr="00574085">
        <w:rPr>
          <w:sz w:val="22"/>
          <w:szCs w:val="22"/>
        </w:rPr>
        <w:t xml:space="preserve"> (minimum 2 members)</w:t>
      </w:r>
    </w:p>
    <w:p w14:paraId="1F39FDBE" w14:textId="0E0DB56F" w:rsidR="004624EF" w:rsidRPr="00574085" w:rsidRDefault="004624EF" w:rsidP="004624EF">
      <w:pPr>
        <w:spacing w:after="0"/>
        <w:ind w:left="0" w:right="0" w:firstLine="0"/>
        <w:rPr>
          <w:sz w:val="22"/>
          <w:szCs w:val="22"/>
        </w:rPr>
      </w:pPr>
      <w:r w:rsidRPr="00574085">
        <w:rPr>
          <w:b/>
          <w:bCs/>
          <w:sz w:val="22"/>
          <w:szCs w:val="22"/>
        </w:rPr>
        <w:t xml:space="preserve">5.11. To receive and approve </w:t>
      </w:r>
      <w:r w:rsidRPr="00574085">
        <w:rPr>
          <w:sz w:val="22"/>
          <w:szCs w:val="22"/>
        </w:rPr>
        <w:t xml:space="preserve">the Terms of Reference for the </w:t>
      </w:r>
      <w:r w:rsidR="00574085" w:rsidRPr="00574085">
        <w:rPr>
          <w:i/>
          <w:iCs/>
          <w:sz w:val="22"/>
          <w:szCs w:val="22"/>
        </w:rPr>
        <w:t>social media</w:t>
      </w:r>
      <w:r w:rsidRPr="00574085">
        <w:rPr>
          <w:i/>
          <w:iCs/>
          <w:sz w:val="22"/>
          <w:szCs w:val="22"/>
        </w:rPr>
        <w:t xml:space="preserve"> Working Group</w:t>
      </w:r>
      <w:r w:rsidRPr="00574085">
        <w:rPr>
          <w:sz w:val="22"/>
          <w:szCs w:val="22"/>
        </w:rPr>
        <w:t xml:space="preserve"> (minimum 2 members)</w:t>
      </w:r>
    </w:p>
    <w:p w14:paraId="0EC815CD" w14:textId="77777777" w:rsidR="004624EF" w:rsidRPr="00574085" w:rsidRDefault="004624EF" w:rsidP="004624EF">
      <w:pPr>
        <w:spacing w:after="0"/>
        <w:ind w:left="0" w:right="0" w:firstLine="0"/>
        <w:rPr>
          <w:sz w:val="22"/>
          <w:szCs w:val="22"/>
        </w:rPr>
      </w:pPr>
      <w:r w:rsidRPr="00574085">
        <w:rPr>
          <w:b/>
          <w:bCs/>
          <w:sz w:val="22"/>
          <w:szCs w:val="22"/>
        </w:rPr>
        <w:t xml:space="preserve">5.12. To receive and approve </w:t>
      </w:r>
      <w:r w:rsidRPr="00574085">
        <w:rPr>
          <w:sz w:val="22"/>
          <w:szCs w:val="22"/>
        </w:rPr>
        <w:t xml:space="preserve">the Terms of Reference for the </w:t>
      </w:r>
      <w:r w:rsidRPr="00574085">
        <w:rPr>
          <w:i/>
          <w:iCs/>
          <w:sz w:val="22"/>
          <w:szCs w:val="22"/>
        </w:rPr>
        <w:t>Dam Slacks Play Area Working Group</w:t>
      </w:r>
      <w:r w:rsidRPr="00574085">
        <w:rPr>
          <w:sz w:val="22"/>
          <w:szCs w:val="22"/>
        </w:rPr>
        <w:t xml:space="preserve"> (minimum 2 members)</w:t>
      </w:r>
    </w:p>
    <w:p w14:paraId="7569D23C" w14:textId="6089D2A1" w:rsidR="00751CFF" w:rsidRPr="00574085" w:rsidRDefault="004624EF" w:rsidP="005F7023">
      <w:pPr>
        <w:spacing w:after="0"/>
        <w:ind w:left="0" w:right="0" w:firstLine="0"/>
        <w:rPr>
          <w:b/>
          <w:bCs/>
          <w:sz w:val="22"/>
          <w:szCs w:val="22"/>
        </w:rPr>
      </w:pPr>
      <w:r w:rsidRPr="00574085">
        <w:rPr>
          <w:b/>
          <w:bCs/>
          <w:sz w:val="22"/>
          <w:szCs w:val="22"/>
        </w:rPr>
        <w:t xml:space="preserve">5.13. To receive and approve </w:t>
      </w:r>
      <w:r w:rsidRPr="00574085">
        <w:rPr>
          <w:sz w:val="22"/>
          <w:szCs w:val="22"/>
        </w:rPr>
        <w:t xml:space="preserve">the Terms of Reference for the </w:t>
      </w:r>
      <w:r w:rsidRPr="00574085">
        <w:rPr>
          <w:i/>
          <w:iCs/>
          <w:sz w:val="22"/>
          <w:szCs w:val="22"/>
        </w:rPr>
        <w:t>E</w:t>
      </w:r>
      <w:r w:rsidR="003A0CE7">
        <w:rPr>
          <w:i/>
          <w:iCs/>
          <w:sz w:val="22"/>
          <w:szCs w:val="22"/>
        </w:rPr>
        <w:t>dd</w:t>
      </w:r>
      <w:r w:rsidRPr="00574085">
        <w:rPr>
          <w:i/>
          <w:iCs/>
          <w:sz w:val="22"/>
          <w:szCs w:val="22"/>
        </w:rPr>
        <w:t>leston Trust</w:t>
      </w:r>
      <w:r w:rsidRPr="00574085">
        <w:rPr>
          <w:sz w:val="22"/>
          <w:szCs w:val="22"/>
        </w:rPr>
        <w:t xml:space="preserve"> (minimum 1 member)</w:t>
      </w:r>
    </w:p>
    <w:p w14:paraId="130FA5BD" w14:textId="77777777" w:rsidR="0045236F" w:rsidRPr="00574085" w:rsidRDefault="0045236F" w:rsidP="005F7023">
      <w:pPr>
        <w:spacing w:after="0"/>
        <w:ind w:left="0" w:right="0" w:firstLine="0"/>
        <w:rPr>
          <w:b/>
          <w:bCs/>
          <w:sz w:val="22"/>
          <w:szCs w:val="22"/>
        </w:rPr>
      </w:pPr>
    </w:p>
    <w:p w14:paraId="6B1AE170" w14:textId="36E7E8BA" w:rsidR="00221B9C" w:rsidRPr="00574085" w:rsidRDefault="00901BC3" w:rsidP="005F7023">
      <w:pPr>
        <w:spacing w:after="0"/>
        <w:ind w:left="0" w:right="0" w:firstLine="0"/>
        <w:rPr>
          <w:b/>
          <w:bCs/>
          <w:sz w:val="22"/>
          <w:szCs w:val="22"/>
        </w:rPr>
      </w:pPr>
      <w:r w:rsidRPr="00574085">
        <w:rPr>
          <w:b/>
          <w:bCs/>
          <w:sz w:val="22"/>
          <w:szCs w:val="22"/>
        </w:rPr>
        <w:t>6</w:t>
      </w:r>
      <w:r w:rsidR="00163C90" w:rsidRPr="00574085">
        <w:rPr>
          <w:b/>
          <w:bCs/>
          <w:sz w:val="22"/>
          <w:szCs w:val="22"/>
        </w:rPr>
        <w:t>.</w:t>
      </w:r>
      <w:r w:rsidR="00163C90" w:rsidRPr="00574085">
        <w:rPr>
          <w:b/>
          <w:bCs/>
          <w:sz w:val="22"/>
          <w:szCs w:val="22"/>
          <w:u w:val="single"/>
        </w:rPr>
        <w:t>Planning</w:t>
      </w:r>
    </w:p>
    <w:p w14:paraId="24C9AF02" w14:textId="7594FD76" w:rsidR="00901BC3" w:rsidRPr="00574085" w:rsidRDefault="00901BC3" w:rsidP="005F7023">
      <w:pPr>
        <w:spacing w:after="0"/>
        <w:ind w:left="0" w:right="0" w:firstLine="0"/>
        <w:rPr>
          <w:b/>
          <w:bCs/>
          <w:sz w:val="22"/>
          <w:szCs w:val="22"/>
        </w:rPr>
      </w:pPr>
      <w:r w:rsidRPr="00574085">
        <w:rPr>
          <w:sz w:val="22"/>
          <w:szCs w:val="22"/>
        </w:rPr>
        <w:t>To consider the following planning applications and agree any comments to be submitted to St Helens Council:</w:t>
      </w:r>
    </w:p>
    <w:p w14:paraId="506E7D78" w14:textId="437265C0" w:rsidR="00163C90" w:rsidRPr="00574085" w:rsidRDefault="00901BC3" w:rsidP="00163C90">
      <w:pPr>
        <w:spacing w:after="0"/>
        <w:ind w:left="0" w:right="0" w:firstLine="0"/>
        <w:rPr>
          <w:b/>
          <w:bCs/>
          <w:sz w:val="22"/>
          <w:szCs w:val="22"/>
        </w:rPr>
      </w:pPr>
      <w:r w:rsidRPr="00574085">
        <w:rPr>
          <w:b/>
          <w:bCs/>
          <w:sz w:val="22"/>
          <w:szCs w:val="22"/>
        </w:rPr>
        <w:t xml:space="preserve">6.1 </w:t>
      </w:r>
      <w:r w:rsidR="00163C90" w:rsidRPr="00574085">
        <w:rPr>
          <w:b/>
          <w:bCs/>
          <w:sz w:val="22"/>
          <w:szCs w:val="22"/>
        </w:rPr>
        <w:t xml:space="preserve">P/2025/0262/HHFP </w:t>
      </w:r>
      <w:r w:rsidR="00445458" w:rsidRPr="00574085">
        <w:rPr>
          <w:b/>
          <w:bCs/>
          <w:sz w:val="22"/>
          <w:szCs w:val="22"/>
        </w:rPr>
        <w:t>– Carried forward from Mays meeting.</w:t>
      </w:r>
    </w:p>
    <w:p w14:paraId="39D055BC" w14:textId="77777777" w:rsidR="00163C90" w:rsidRPr="00574085" w:rsidRDefault="00163C90" w:rsidP="00163C90">
      <w:pPr>
        <w:spacing w:after="0"/>
        <w:ind w:left="0" w:right="0" w:firstLine="0"/>
        <w:rPr>
          <w:b/>
          <w:bCs/>
          <w:sz w:val="22"/>
          <w:szCs w:val="22"/>
        </w:rPr>
      </w:pPr>
      <w:r w:rsidRPr="00574085">
        <w:rPr>
          <w:b/>
          <w:bCs/>
          <w:sz w:val="22"/>
          <w:szCs w:val="22"/>
        </w:rPr>
        <w:t xml:space="preserve">Proposal: </w:t>
      </w:r>
      <w:r w:rsidRPr="00574085">
        <w:rPr>
          <w:sz w:val="22"/>
          <w:szCs w:val="22"/>
        </w:rPr>
        <w:t>Ground and First Floor rear Extensions and first floor front extension.</w:t>
      </w:r>
    </w:p>
    <w:p w14:paraId="0875F1C8" w14:textId="77777777" w:rsidR="00163C90" w:rsidRPr="00574085" w:rsidRDefault="00163C90" w:rsidP="00163C90">
      <w:pPr>
        <w:spacing w:after="0"/>
        <w:ind w:left="0" w:right="0" w:firstLine="0"/>
        <w:rPr>
          <w:b/>
          <w:bCs/>
          <w:sz w:val="22"/>
          <w:szCs w:val="22"/>
        </w:rPr>
      </w:pPr>
      <w:r w:rsidRPr="00574085">
        <w:rPr>
          <w:b/>
          <w:bCs/>
          <w:sz w:val="22"/>
          <w:szCs w:val="22"/>
        </w:rPr>
        <w:t xml:space="preserve">For: </w:t>
      </w:r>
      <w:r w:rsidRPr="00574085">
        <w:rPr>
          <w:sz w:val="22"/>
          <w:szCs w:val="22"/>
        </w:rPr>
        <w:t>Householder Planning application</w:t>
      </w:r>
    </w:p>
    <w:p w14:paraId="7D9FF6EC" w14:textId="3B3851AC" w:rsidR="002E4964" w:rsidRPr="00574085" w:rsidRDefault="00163C90" w:rsidP="00163C90">
      <w:pPr>
        <w:spacing w:after="0"/>
        <w:ind w:left="0" w:right="0" w:firstLine="0"/>
        <w:rPr>
          <w:sz w:val="22"/>
          <w:szCs w:val="22"/>
        </w:rPr>
      </w:pPr>
      <w:r w:rsidRPr="00574085">
        <w:rPr>
          <w:b/>
          <w:bCs/>
          <w:sz w:val="22"/>
          <w:szCs w:val="22"/>
        </w:rPr>
        <w:t xml:space="preserve">Location: </w:t>
      </w:r>
      <w:r w:rsidRPr="00574085">
        <w:rPr>
          <w:sz w:val="22"/>
          <w:szCs w:val="22"/>
        </w:rPr>
        <w:t>2 Crookhurst Ave, Billinge, St Helens</w:t>
      </w:r>
    </w:p>
    <w:p w14:paraId="36FCAE14" w14:textId="77777777" w:rsidR="00500440" w:rsidRDefault="00500440" w:rsidP="00163C90">
      <w:pPr>
        <w:spacing w:after="0"/>
        <w:ind w:left="0" w:right="0" w:firstLine="0"/>
        <w:rPr>
          <w:b/>
          <w:bCs/>
          <w:sz w:val="22"/>
          <w:szCs w:val="22"/>
        </w:rPr>
      </w:pPr>
    </w:p>
    <w:p w14:paraId="05A5DBD9" w14:textId="3789A7F2" w:rsidR="002E4964" w:rsidRPr="00574085" w:rsidRDefault="00901BC3" w:rsidP="00163C90">
      <w:pPr>
        <w:spacing w:after="0"/>
        <w:ind w:left="0" w:right="0" w:firstLine="0"/>
        <w:rPr>
          <w:b/>
          <w:bCs/>
          <w:sz w:val="22"/>
          <w:szCs w:val="22"/>
        </w:rPr>
      </w:pPr>
      <w:r w:rsidRPr="00574085">
        <w:rPr>
          <w:b/>
          <w:bCs/>
          <w:sz w:val="22"/>
          <w:szCs w:val="22"/>
        </w:rPr>
        <w:t xml:space="preserve">6.2 </w:t>
      </w:r>
      <w:r w:rsidR="002E4964" w:rsidRPr="00574085">
        <w:rPr>
          <w:b/>
          <w:bCs/>
          <w:sz w:val="22"/>
          <w:szCs w:val="22"/>
        </w:rPr>
        <w:t xml:space="preserve">P/2025/0307/FUL </w:t>
      </w:r>
    </w:p>
    <w:p w14:paraId="0E939AF2" w14:textId="583CC929" w:rsidR="002E4964" w:rsidRPr="00574085" w:rsidRDefault="00445458" w:rsidP="00163C90">
      <w:pPr>
        <w:spacing w:after="0"/>
        <w:ind w:left="0" w:right="0" w:firstLine="0"/>
        <w:rPr>
          <w:sz w:val="22"/>
          <w:szCs w:val="22"/>
        </w:rPr>
      </w:pPr>
      <w:r w:rsidRPr="00574085">
        <w:rPr>
          <w:b/>
          <w:bCs/>
          <w:sz w:val="22"/>
          <w:szCs w:val="22"/>
        </w:rPr>
        <w:t>Ward:</w:t>
      </w:r>
      <w:r w:rsidRPr="00574085">
        <w:rPr>
          <w:sz w:val="22"/>
          <w:szCs w:val="22"/>
        </w:rPr>
        <w:t xml:space="preserve"> </w:t>
      </w:r>
      <w:r w:rsidR="002E4964" w:rsidRPr="00574085">
        <w:rPr>
          <w:sz w:val="22"/>
          <w:szCs w:val="22"/>
        </w:rPr>
        <w:t xml:space="preserve">Billinge </w:t>
      </w:r>
      <w:r w:rsidRPr="00574085">
        <w:rPr>
          <w:sz w:val="22"/>
          <w:szCs w:val="22"/>
        </w:rPr>
        <w:t>and</w:t>
      </w:r>
      <w:r w:rsidR="002E4964" w:rsidRPr="00574085">
        <w:rPr>
          <w:sz w:val="22"/>
          <w:szCs w:val="22"/>
        </w:rPr>
        <w:t xml:space="preserve"> Seneley Green </w:t>
      </w:r>
    </w:p>
    <w:p w14:paraId="57282BA8" w14:textId="77777777" w:rsidR="00445458" w:rsidRPr="00574085" w:rsidRDefault="00445458" w:rsidP="00163C90">
      <w:pPr>
        <w:spacing w:after="0"/>
        <w:ind w:left="0" w:right="0" w:firstLine="0"/>
        <w:rPr>
          <w:sz w:val="22"/>
          <w:szCs w:val="22"/>
        </w:rPr>
      </w:pPr>
      <w:r w:rsidRPr="00574085">
        <w:rPr>
          <w:b/>
          <w:bCs/>
          <w:sz w:val="22"/>
          <w:szCs w:val="22"/>
        </w:rPr>
        <w:t>Location:</w:t>
      </w:r>
      <w:r w:rsidRPr="00574085">
        <w:rPr>
          <w:sz w:val="22"/>
          <w:szCs w:val="22"/>
        </w:rPr>
        <w:t xml:space="preserve"> Hough wood</w:t>
      </w:r>
      <w:r w:rsidR="002E4964" w:rsidRPr="00574085">
        <w:rPr>
          <w:sz w:val="22"/>
          <w:szCs w:val="22"/>
        </w:rPr>
        <w:t xml:space="preserve"> </w:t>
      </w:r>
    </w:p>
    <w:p w14:paraId="5148FEA3" w14:textId="56A6C6DF" w:rsidR="00445458" w:rsidRPr="00574085" w:rsidRDefault="002E4964" w:rsidP="00163C90">
      <w:pPr>
        <w:spacing w:after="0"/>
        <w:ind w:left="0" w:right="0" w:firstLine="0"/>
        <w:rPr>
          <w:sz w:val="22"/>
          <w:szCs w:val="22"/>
        </w:rPr>
      </w:pPr>
      <w:r w:rsidRPr="00574085">
        <w:rPr>
          <w:sz w:val="22"/>
          <w:szCs w:val="22"/>
        </w:rPr>
        <w:t xml:space="preserve">Golf Course Crank Road Kings Moss St Helens </w:t>
      </w:r>
    </w:p>
    <w:p w14:paraId="15193B06" w14:textId="77777777" w:rsidR="00445458" w:rsidRPr="00574085" w:rsidRDefault="00445458" w:rsidP="00163C90">
      <w:pPr>
        <w:spacing w:after="0"/>
        <w:ind w:left="0" w:right="0" w:firstLine="0"/>
        <w:rPr>
          <w:sz w:val="22"/>
          <w:szCs w:val="22"/>
        </w:rPr>
      </w:pPr>
      <w:r w:rsidRPr="00574085">
        <w:rPr>
          <w:b/>
          <w:bCs/>
          <w:sz w:val="22"/>
          <w:szCs w:val="22"/>
        </w:rPr>
        <w:t>Proposal:</w:t>
      </w:r>
      <w:r w:rsidRPr="00574085">
        <w:rPr>
          <w:sz w:val="22"/>
          <w:szCs w:val="22"/>
        </w:rPr>
        <w:t xml:space="preserve"> </w:t>
      </w:r>
      <w:r w:rsidR="002E4964" w:rsidRPr="00574085">
        <w:rPr>
          <w:sz w:val="22"/>
          <w:szCs w:val="22"/>
        </w:rPr>
        <w:t>Single storey rear extension including basement changing rooms (previously approved) and gym below with roof terrace above, along with conversion of first floor into 14-bedroom hotel and additional parking.</w:t>
      </w:r>
    </w:p>
    <w:p w14:paraId="56C07664" w14:textId="7AA21842" w:rsidR="00445458" w:rsidRPr="00574085" w:rsidRDefault="00445458" w:rsidP="00163C90">
      <w:pPr>
        <w:spacing w:after="0"/>
        <w:ind w:left="0" w:right="0" w:firstLine="0"/>
        <w:rPr>
          <w:sz w:val="22"/>
          <w:szCs w:val="22"/>
        </w:rPr>
      </w:pPr>
      <w:r w:rsidRPr="00574085">
        <w:rPr>
          <w:b/>
          <w:bCs/>
          <w:sz w:val="22"/>
          <w:szCs w:val="22"/>
        </w:rPr>
        <w:t>Applicant:</w:t>
      </w:r>
      <w:r w:rsidR="002E4964" w:rsidRPr="00574085">
        <w:rPr>
          <w:sz w:val="22"/>
          <w:szCs w:val="22"/>
        </w:rPr>
        <w:t xml:space="preserve"> </w:t>
      </w:r>
      <w:r w:rsidRPr="00574085">
        <w:rPr>
          <w:sz w:val="22"/>
          <w:szCs w:val="22"/>
        </w:rPr>
        <w:t>Hough wood</w:t>
      </w:r>
      <w:r w:rsidR="002E4964" w:rsidRPr="00574085">
        <w:rPr>
          <w:sz w:val="22"/>
          <w:szCs w:val="22"/>
        </w:rPr>
        <w:t xml:space="preserve"> Golf LTD</w:t>
      </w:r>
    </w:p>
    <w:p w14:paraId="55986855" w14:textId="77777777" w:rsidR="00500440" w:rsidRDefault="00500440" w:rsidP="00500440">
      <w:pPr>
        <w:spacing w:after="0"/>
        <w:ind w:left="0" w:right="0" w:firstLine="720"/>
        <w:rPr>
          <w:b/>
          <w:bCs/>
          <w:sz w:val="22"/>
          <w:szCs w:val="22"/>
        </w:rPr>
      </w:pPr>
    </w:p>
    <w:p w14:paraId="331968FA" w14:textId="16AF13D4" w:rsidR="00445458" w:rsidRPr="00574085" w:rsidRDefault="00901BC3" w:rsidP="00500440">
      <w:pPr>
        <w:spacing w:after="0"/>
        <w:ind w:left="0" w:right="0" w:firstLine="0"/>
        <w:rPr>
          <w:b/>
          <w:bCs/>
          <w:sz w:val="22"/>
          <w:szCs w:val="22"/>
        </w:rPr>
      </w:pPr>
      <w:r w:rsidRPr="00574085">
        <w:rPr>
          <w:b/>
          <w:bCs/>
          <w:sz w:val="22"/>
          <w:szCs w:val="22"/>
        </w:rPr>
        <w:t xml:space="preserve">6.3 </w:t>
      </w:r>
      <w:r w:rsidR="00445458" w:rsidRPr="00574085">
        <w:rPr>
          <w:b/>
          <w:bCs/>
          <w:sz w:val="22"/>
          <w:szCs w:val="22"/>
        </w:rPr>
        <w:t xml:space="preserve">P/2025/0291/HHFP </w:t>
      </w:r>
    </w:p>
    <w:p w14:paraId="3197F6F6" w14:textId="142DC4FB" w:rsidR="00445458" w:rsidRPr="00574085" w:rsidRDefault="00445458" w:rsidP="00500440">
      <w:pPr>
        <w:spacing w:after="0"/>
        <w:ind w:left="0" w:right="0" w:firstLine="0"/>
        <w:rPr>
          <w:sz w:val="22"/>
          <w:szCs w:val="22"/>
        </w:rPr>
      </w:pPr>
      <w:r w:rsidRPr="00574085">
        <w:rPr>
          <w:b/>
          <w:bCs/>
          <w:sz w:val="22"/>
          <w:szCs w:val="22"/>
        </w:rPr>
        <w:t>Ward:</w:t>
      </w:r>
      <w:r w:rsidRPr="00574085">
        <w:rPr>
          <w:sz w:val="22"/>
          <w:szCs w:val="22"/>
        </w:rPr>
        <w:t xml:space="preserve"> Billinge and Seneley Green </w:t>
      </w:r>
    </w:p>
    <w:p w14:paraId="75A17894" w14:textId="77777777" w:rsidR="00445458" w:rsidRPr="00574085" w:rsidRDefault="00445458" w:rsidP="00500440">
      <w:pPr>
        <w:spacing w:after="0"/>
        <w:ind w:left="0" w:right="0" w:firstLine="0"/>
        <w:rPr>
          <w:sz w:val="22"/>
          <w:szCs w:val="22"/>
        </w:rPr>
      </w:pPr>
      <w:r w:rsidRPr="00574085">
        <w:rPr>
          <w:b/>
          <w:bCs/>
          <w:sz w:val="22"/>
          <w:szCs w:val="22"/>
        </w:rPr>
        <w:t>Location:</w:t>
      </w:r>
      <w:r w:rsidRPr="00574085">
        <w:rPr>
          <w:sz w:val="22"/>
          <w:szCs w:val="22"/>
        </w:rPr>
        <w:t xml:space="preserve"> 13 Carr Mill Road Billinge St Helens WN5 7TW </w:t>
      </w:r>
    </w:p>
    <w:p w14:paraId="247F767E" w14:textId="77777777" w:rsidR="00445458" w:rsidRPr="00574085" w:rsidRDefault="00445458" w:rsidP="00500440">
      <w:pPr>
        <w:spacing w:after="0"/>
        <w:ind w:left="0" w:right="0" w:firstLine="0"/>
        <w:rPr>
          <w:sz w:val="22"/>
          <w:szCs w:val="22"/>
        </w:rPr>
      </w:pPr>
      <w:r w:rsidRPr="00574085">
        <w:rPr>
          <w:b/>
          <w:bCs/>
          <w:sz w:val="22"/>
          <w:szCs w:val="22"/>
        </w:rPr>
        <w:t>Proposal:</w:t>
      </w:r>
      <w:r w:rsidRPr="00574085">
        <w:rPr>
          <w:sz w:val="22"/>
          <w:szCs w:val="22"/>
        </w:rPr>
        <w:t xml:space="preserve"> Porch and bay windows to front elevation with single storey side extensions following demolition of garage, front and rear dormers, raising of ridge and single storey flat roofed rear extension and use of render to rear.</w:t>
      </w:r>
    </w:p>
    <w:p w14:paraId="56BE09CE" w14:textId="61125972" w:rsidR="00445458" w:rsidRDefault="00445458" w:rsidP="00500440">
      <w:pPr>
        <w:spacing w:after="0"/>
        <w:ind w:left="0" w:right="0" w:firstLine="0"/>
        <w:rPr>
          <w:sz w:val="22"/>
          <w:szCs w:val="22"/>
        </w:rPr>
      </w:pPr>
      <w:r w:rsidRPr="00574085">
        <w:rPr>
          <w:b/>
          <w:bCs/>
          <w:sz w:val="22"/>
          <w:szCs w:val="22"/>
        </w:rPr>
        <w:t>Applicant</w:t>
      </w:r>
      <w:r w:rsidRPr="00574085">
        <w:rPr>
          <w:sz w:val="22"/>
          <w:szCs w:val="22"/>
        </w:rPr>
        <w:t>: Mr &amp; Mrs Barbara &amp; Gary Ashall</w:t>
      </w:r>
    </w:p>
    <w:p w14:paraId="1ECC019A" w14:textId="77777777" w:rsidR="001053F2" w:rsidRDefault="001053F2" w:rsidP="00500440">
      <w:pPr>
        <w:spacing w:after="0"/>
        <w:ind w:left="0" w:right="0" w:firstLine="0"/>
        <w:rPr>
          <w:sz w:val="22"/>
          <w:szCs w:val="22"/>
        </w:rPr>
      </w:pPr>
    </w:p>
    <w:p w14:paraId="53D76F24" w14:textId="001369CD" w:rsidR="001053F2" w:rsidRDefault="001053F2" w:rsidP="00500440">
      <w:pPr>
        <w:spacing w:after="0"/>
        <w:ind w:left="0" w:right="0" w:firstLine="0"/>
        <w:rPr>
          <w:b/>
          <w:bCs/>
        </w:rPr>
      </w:pPr>
      <w:r w:rsidRPr="001053F2">
        <w:rPr>
          <w:b/>
          <w:bCs/>
          <w:sz w:val="22"/>
          <w:szCs w:val="22"/>
        </w:rPr>
        <w:t>6.4</w:t>
      </w:r>
      <w:r>
        <w:rPr>
          <w:b/>
          <w:bCs/>
          <w:sz w:val="22"/>
          <w:szCs w:val="22"/>
        </w:rPr>
        <w:t xml:space="preserve"> </w:t>
      </w:r>
      <w:r w:rsidRPr="001053F2">
        <w:rPr>
          <w:b/>
          <w:bCs/>
        </w:rPr>
        <w:t>P/2025/0317/HHFP</w:t>
      </w:r>
    </w:p>
    <w:p w14:paraId="43898AF0" w14:textId="2E18505D" w:rsidR="001053F2" w:rsidRDefault="001053F2" w:rsidP="00500440">
      <w:pPr>
        <w:spacing w:after="0"/>
        <w:ind w:left="0" w:right="0" w:firstLine="0"/>
      </w:pPr>
      <w:r>
        <w:rPr>
          <w:b/>
          <w:bCs/>
        </w:rPr>
        <w:t xml:space="preserve">Ward: </w:t>
      </w:r>
      <w:r>
        <w:t>Billinge and Seneley Green Ward</w:t>
      </w:r>
    </w:p>
    <w:p w14:paraId="4C7DA6DC" w14:textId="0340C69E" w:rsidR="001053F2" w:rsidRDefault="001053F2" w:rsidP="00500440">
      <w:pPr>
        <w:spacing w:after="0"/>
        <w:ind w:left="0" w:right="0" w:firstLine="0"/>
      </w:pPr>
      <w:r w:rsidRPr="001053F2">
        <w:rPr>
          <w:b/>
          <w:bCs/>
        </w:rPr>
        <w:t>Location:</w:t>
      </w:r>
      <w:r>
        <w:t xml:space="preserve"> Ward 22 Billinge Road Ashton in Makerfield St Helens WN4 0RE</w:t>
      </w:r>
    </w:p>
    <w:p w14:paraId="75DA2E20" w14:textId="621AFFB9" w:rsidR="001053F2" w:rsidRDefault="001053F2" w:rsidP="00500440">
      <w:pPr>
        <w:spacing w:after="0"/>
        <w:ind w:left="0" w:right="0" w:firstLine="0"/>
      </w:pPr>
      <w:r>
        <w:rPr>
          <w:b/>
          <w:bCs/>
          <w:sz w:val="22"/>
          <w:szCs w:val="22"/>
        </w:rPr>
        <w:t xml:space="preserve">Proposal: </w:t>
      </w:r>
      <w:r>
        <w:t>Side extension, rear dormer with patio doors and Juliet balcony new front doors and 3no. rooflights to front roof plane.</w:t>
      </w:r>
    </w:p>
    <w:p w14:paraId="5CBE028F" w14:textId="798C1023" w:rsidR="001053F2" w:rsidRPr="001053F2" w:rsidRDefault="001053F2" w:rsidP="00500440">
      <w:pPr>
        <w:spacing w:after="0"/>
        <w:ind w:left="0" w:right="0" w:firstLine="0"/>
        <w:rPr>
          <w:sz w:val="22"/>
          <w:szCs w:val="22"/>
        </w:rPr>
      </w:pPr>
      <w:r w:rsidRPr="001053F2">
        <w:rPr>
          <w:b/>
          <w:bCs/>
        </w:rPr>
        <w:t>Applicant:</w:t>
      </w:r>
      <w:r>
        <w:rPr>
          <w:b/>
          <w:bCs/>
        </w:rPr>
        <w:t xml:space="preserve"> </w:t>
      </w:r>
      <w:r>
        <w:t xml:space="preserve">Mr Leo </w:t>
      </w:r>
      <w:proofErr w:type="spellStart"/>
      <w:r>
        <w:t>Arkelaos</w:t>
      </w:r>
      <w:proofErr w:type="spellEnd"/>
    </w:p>
    <w:p w14:paraId="4AAE629E" w14:textId="77777777" w:rsidR="00D60014" w:rsidRPr="00574085" w:rsidRDefault="00D60014" w:rsidP="00500440">
      <w:pPr>
        <w:spacing w:after="0"/>
        <w:ind w:left="0" w:right="0" w:firstLine="0"/>
        <w:rPr>
          <w:sz w:val="22"/>
          <w:szCs w:val="22"/>
        </w:rPr>
      </w:pPr>
    </w:p>
    <w:p w14:paraId="04AFA74D" w14:textId="6E2B83E5" w:rsidR="00574085" w:rsidRDefault="00D60014" w:rsidP="00500440">
      <w:pPr>
        <w:spacing w:after="0"/>
        <w:ind w:left="0" w:right="0" w:firstLine="0"/>
        <w:rPr>
          <w:rFonts w:eastAsia="Times New Roman"/>
          <w:b/>
          <w:bCs/>
          <w:sz w:val="22"/>
          <w:szCs w:val="22"/>
          <w:lang w:bidi="en-US"/>
        </w:rPr>
      </w:pPr>
      <w:r w:rsidRPr="00574085">
        <w:rPr>
          <w:b/>
          <w:bCs/>
          <w:sz w:val="22"/>
          <w:szCs w:val="22"/>
        </w:rPr>
        <w:lastRenderedPageBreak/>
        <w:t>6.</w:t>
      </w:r>
      <w:r w:rsidR="001053F2">
        <w:rPr>
          <w:b/>
          <w:bCs/>
          <w:sz w:val="22"/>
          <w:szCs w:val="22"/>
        </w:rPr>
        <w:t>5</w:t>
      </w:r>
      <w:r w:rsidRPr="00574085">
        <w:rPr>
          <w:b/>
          <w:bCs/>
          <w:sz w:val="22"/>
          <w:szCs w:val="22"/>
        </w:rPr>
        <w:t xml:space="preserve"> To note correspondence submitted to the Planning Department</w:t>
      </w:r>
      <w:r w:rsidRPr="00574085">
        <w:rPr>
          <w:b/>
          <w:bCs/>
          <w:sz w:val="22"/>
          <w:szCs w:val="22"/>
        </w:rPr>
        <w:br/>
        <w:t xml:space="preserve">To note </w:t>
      </w:r>
      <w:r w:rsidRPr="00574085">
        <w:rPr>
          <w:sz w:val="22"/>
          <w:szCs w:val="22"/>
        </w:rPr>
        <w:t>that a letter was sent to the Planning Authority in accordance with instructions from the previous meeting regarding Planning Application Ref: P/2025/0239/FUL – 105 Hillside Close, proposing a change of use from dwellinghouse to a children’s home.</w:t>
      </w:r>
    </w:p>
    <w:p w14:paraId="7F7A691A" w14:textId="77777777" w:rsidR="00574085" w:rsidRDefault="00574085" w:rsidP="00B66215">
      <w:pPr>
        <w:widowControl w:val="0"/>
        <w:suppressAutoHyphens/>
        <w:autoSpaceDE w:val="0"/>
        <w:autoSpaceDN w:val="0"/>
        <w:adjustRightInd w:val="0"/>
        <w:spacing w:after="0" w:line="288" w:lineRule="auto"/>
        <w:ind w:left="0" w:right="0" w:firstLine="0"/>
        <w:textAlignment w:val="center"/>
        <w:rPr>
          <w:rFonts w:eastAsia="Times New Roman"/>
          <w:b/>
          <w:bCs/>
          <w:sz w:val="22"/>
          <w:szCs w:val="22"/>
          <w:lang w:bidi="en-US"/>
        </w:rPr>
      </w:pPr>
    </w:p>
    <w:p w14:paraId="728FFF6F" w14:textId="61B1DD0F" w:rsidR="00B66215" w:rsidRPr="00B66215" w:rsidRDefault="00B66215" w:rsidP="00B66215">
      <w:pPr>
        <w:widowControl w:val="0"/>
        <w:suppressAutoHyphens/>
        <w:autoSpaceDE w:val="0"/>
        <w:autoSpaceDN w:val="0"/>
        <w:adjustRightInd w:val="0"/>
        <w:spacing w:after="0" w:line="288" w:lineRule="auto"/>
        <w:ind w:left="0" w:right="0" w:firstLine="0"/>
        <w:textAlignment w:val="center"/>
        <w:rPr>
          <w:rFonts w:eastAsia="Times New Roman"/>
          <w:sz w:val="22"/>
          <w:szCs w:val="22"/>
          <w:lang w:bidi="en-US"/>
        </w:rPr>
      </w:pPr>
      <w:r w:rsidRPr="00B66215">
        <w:rPr>
          <w:rFonts w:eastAsia="Times New Roman"/>
          <w:b/>
          <w:bCs/>
          <w:sz w:val="22"/>
          <w:szCs w:val="22"/>
          <w:lang w:bidi="en-US"/>
        </w:rPr>
        <w:t>7.</w:t>
      </w:r>
      <w:r w:rsidRPr="00B66215">
        <w:rPr>
          <w:rFonts w:eastAsia="Times New Roman"/>
          <w:b/>
          <w:bCs/>
          <w:sz w:val="22"/>
          <w:szCs w:val="22"/>
          <w:u w:val="single"/>
          <w:lang w:bidi="en-US"/>
        </w:rPr>
        <w:t>POLICY &amp; PROCEDURE</w:t>
      </w:r>
      <w:r w:rsidRPr="00B66215">
        <w:rPr>
          <w:rFonts w:eastAsia="Times New Roman"/>
          <w:sz w:val="22"/>
          <w:szCs w:val="22"/>
          <w:lang w:bidi="en-US"/>
        </w:rPr>
        <w:br/>
        <w:t>To approve the following constitutional and governance documents for the 2025/26 municipal year:</w:t>
      </w:r>
    </w:p>
    <w:p w14:paraId="19474C7F" w14:textId="187D4B95" w:rsidR="00B66215" w:rsidRPr="00B66215" w:rsidRDefault="00574085"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7.1 To</w:t>
      </w:r>
      <w:r w:rsidR="00B66215" w:rsidRPr="00B66215">
        <w:rPr>
          <w:rFonts w:eastAsia="Times New Roman"/>
          <w:b/>
          <w:bCs/>
          <w:sz w:val="22"/>
          <w:szCs w:val="22"/>
          <w:lang w:bidi="en-US"/>
        </w:rPr>
        <w:t xml:space="preserve"> resolve to adopt</w:t>
      </w:r>
      <w:r w:rsidR="00B66215" w:rsidRPr="00B66215">
        <w:rPr>
          <w:rFonts w:eastAsia="Times New Roman"/>
          <w:sz w:val="22"/>
          <w:szCs w:val="22"/>
          <w:lang w:bidi="en-US"/>
        </w:rPr>
        <w:t xml:space="preserve"> the St Helens Council Code of Conduct for Councillors</w:t>
      </w:r>
    </w:p>
    <w:p w14:paraId="5F4E71B0" w14:textId="22C574B9" w:rsidR="00B66215" w:rsidRPr="00B66215" w:rsidRDefault="00574085"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7.2 To</w:t>
      </w:r>
      <w:r w:rsidR="00B66215" w:rsidRPr="00B66215">
        <w:rPr>
          <w:rFonts w:eastAsia="Times New Roman"/>
          <w:b/>
          <w:bCs/>
          <w:sz w:val="22"/>
          <w:szCs w:val="22"/>
          <w:lang w:bidi="en-US"/>
        </w:rPr>
        <w:t xml:space="preserve"> review and approve </w:t>
      </w:r>
      <w:r w:rsidR="00B66215" w:rsidRPr="00B66215">
        <w:rPr>
          <w:rFonts w:eastAsia="Times New Roman"/>
          <w:sz w:val="22"/>
          <w:szCs w:val="22"/>
          <w:lang w:bidi="en-US"/>
        </w:rPr>
        <w:t>Billinge Parish Council Standing Orders</w:t>
      </w:r>
    </w:p>
    <w:p w14:paraId="5F6C46B3" w14:textId="05EC9DC0" w:rsidR="00B66215" w:rsidRPr="00B66215" w:rsidRDefault="00574085"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7.3 To</w:t>
      </w:r>
      <w:r w:rsidR="00B66215" w:rsidRPr="00B66215">
        <w:rPr>
          <w:rFonts w:eastAsia="Times New Roman"/>
          <w:b/>
          <w:bCs/>
          <w:sz w:val="22"/>
          <w:szCs w:val="22"/>
          <w:lang w:bidi="en-US"/>
        </w:rPr>
        <w:t xml:space="preserve"> review and approve</w:t>
      </w:r>
      <w:r w:rsidR="00B66215" w:rsidRPr="00B66215">
        <w:rPr>
          <w:rFonts w:eastAsia="Times New Roman"/>
          <w:sz w:val="22"/>
          <w:szCs w:val="22"/>
          <w:lang w:bidi="en-US"/>
        </w:rPr>
        <w:t xml:space="preserve"> Billinge Parish Council Publication Scheme</w:t>
      </w:r>
    </w:p>
    <w:p w14:paraId="714EC548" w14:textId="390B1113" w:rsidR="00B66215" w:rsidRPr="00B66215" w:rsidRDefault="00574085"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7.4 To</w:t>
      </w:r>
      <w:r w:rsidR="00B66215" w:rsidRPr="00B66215">
        <w:rPr>
          <w:rFonts w:eastAsia="Times New Roman"/>
          <w:b/>
          <w:bCs/>
          <w:sz w:val="22"/>
          <w:szCs w:val="22"/>
          <w:lang w:bidi="en-US"/>
        </w:rPr>
        <w:t xml:space="preserve"> review and approve</w:t>
      </w:r>
      <w:r w:rsidR="00B66215" w:rsidRPr="00B66215">
        <w:rPr>
          <w:rFonts w:eastAsia="Times New Roman"/>
          <w:sz w:val="22"/>
          <w:szCs w:val="22"/>
          <w:lang w:bidi="en-US"/>
        </w:rPr>
        <w:t xml:space="preserve"> Billinge Parish Council Complaints Procedure</w:t>
      </w:r>
    </w:p>
    <w:p w14:paraId="32371167" w14:textId="03806773" w:rsidR="00D144E3" w:rsidRPr="00574085" w:rsidRDefault="00574085"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7.5 To</w:t>
      </w:r>
      <w:r w:rsidR="00D144E3" w:rsidRPr="00B66215">
        <w:rPr>
          <w:rFonts w:eastAsia="Times New Roman"/>
          <w:b/>
          <w:bCs/>
          <w:sz w:val="22"/>
          <w:szCs w:val="22"/>
          <w:lang w:bidi="en-US"/>
        </w:rPr>
        <w:t xml:space="preserve"> review and approve</w:t>
      </w:r>
      <w:r w:rsidR="00D144E3" w:rsidRPr="00B66215">
        <w:rPr>
          <w:rFonts w:eastAsia="Times New Roman"/>
          <w:sz w:val="22"/>
          <w:szCs w:val="22"/>
          <w:lang w:bidi="en-US"/>
        </w:rPr>
        <w:t xml:space="preserve"> Billinge Parish Council</w:t>
      </w:r>
      <w:r w:rsidR="00D144E3" w:rsidRPr="00574085">
        <w:rPr>
          <w:rFonts w:eastAsia="Times New Roman"/>
          <w:sz w:val="22"/>
          <w:szCs w:val="22"/>
          <w:lang w:bidi="en-US"/>
        </w:rPr>
        <w:t xml:space="preserve"> Disciplinary Procedure</w:t>
      </w:r>
    </w:p>
    <w:p w14:paraId="2212D45F" w14:textId="16D0FF5C" w:rsidR="00D144E3" w:rsidRPr="00574085" w:rsidRDefault="00574085"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7.6 To</w:t>
      </w:r>
      <w:r w:rsidR="00D144E3" w:rsidRPr="00B66215">
        <w:rPr>
          <w:rFonts w:eastAsia="Times New Roman"/>
          <w:b/>
          <w:bCs/>
          <w:sz w:val="22"/>
          <w:szCs w:val="22"/>
          <w:lang w:bidi="en-US"/>
        </w:rPr>
        <w:t xml:space="preserve"> review and approve </w:t>
      </w:r>
      <w:r w:rsidR="00D144E3" w:rsidRPr="00B66215">
        <w:rPr>
          <w:rFonts w:eastAsia="Times New Roman"/>
          <w:sz w:val="22"/>
          <w:szCs w:val="22"/>
          <w:lang w:bidi="en-US"/>
        </w:rPr>
        <w:t>Billinge Parish Council</w:t>
      </w:r>
      <w:r w:rsidR="00D144E3" w:rsidRPr="00574085">
        <w:rPr>
          <w:rFonts w:eastAsia="Times New Roman"/>
          <w:sz w:val="22"/>
          <w:szCs w:val="22"/>
          <w:lang w:bidi="en-US"/>
        </w:rPr>
        <w:t xml:space="preserve"> Grievance Procedure</w:t>
      </w:r>
    </w:p>
    <w:p w14:paraId="1846B6ED" w14:textId="1622CB37" w:rsidR="00D144E3" w:rsidRPr="00574085" w:rsidRDefault="00574085"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7.7 To</w:t>
      </w:r>
      <w:r w:rsidR="00D144E3" w:rsidRPr="00B66215">
        <w:rPr>
          <w:rFonts w:eastAsia="Times New Roman"/>
          <w:b/>
          <w:bCs/>
          <w:sz w:val="22"/>
          <w:szCs w:val="22"/>
          <w:lang w:bidi="en-US"/>
        </w:rPr>
        <w:t xml:space="preserve"> review and approve </w:t>
      </w:r>
      <w:r w:rsidR="00D144E3" w:rsidRPr="00B66215">
        <w:rPr>
          <w:rFonts w:eastAsia="Times New Roman"/>
          <w:sz w:val="22"/>
          <w:szCs w:val="22"/>
          <w:lang w:bidi="en-US"/>
        </w:rPr>
        <w:t>Billinge Parish Council</w:t>
      </w:r>
      <w:r w:rsidR="00D144E3" w:rsidRPr="00574085">
        <w:rPr>
          <w:rFonts w:eastAsia="Times New Roman"/>
          <w:sz w:val="22"/>
          <w:szCs w:val="22"/>
          <w:lang w:bidi="en-US"/>
        </w:rPr>
        <w:t xml:space="preserve"> Grant Awarding Policy</w:t>
      </w:r>
    </w:p>
    <w:p w14:paraId="4043E8B9" w14:textId="5350D851" w:rsidR="00D144E3" w:rsidRPr="00574085" w:rsidRDefault="00574085"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7.8 To</w:t>
      </w:r>
      <w:r w:rsidR="00D144E3" w:rsidRPr="00B66215">
        <w:rPr>
          <w:rFonts w:eastAsia="Times New Roman"/>
          <w:b/>
          <w:bCs/>
          <w:sz w:val="22"/>
          <w:szCs w:val="22"/>
          <w:lang w:bidi="en-US"/>
        </w:rPr>
        <w:t xml:space="preserve"> review and approve </w:t>
      </w:r>
      <w:r w:rsidR="00D144E3" w:rsidRPr="00B66215">
        <w:rPr>
          <w:rFonts w:eastAsia="Times New Roman"/>
          <w:sz w:val="22"/>
          <w:szCs w:val="22"/>
          <w:lang w:bidi="en-US"/>
        </w:rPr>
        <w:t>Billinge Parish Council</w:t>
      </w:r>
      <w:r w:rsidR="00D144E3" w:rsidRPr="00574085">
        <w:rPr>
          <w:rFonts w:eastAsia="Times New Roman"/>
          <w:sz w:val="22"/>
          <w:szCs w:val="22"/>
          <w:lang w:bidi="en-US"/>
        </w:rPr>
        <w:t xml:space="preserve"> Environmental Policy</w:t>
      </w:r>
    </w:p>
    <w:p w14:paraId="1A39A649" w14:textId="53811B73" w:rsidR="00D144E3" w:rsidRPr="00574085" w:rsidRDefault="00574085"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7.9 To</w:t>
      </w:r>
      <w:r w:rsidR="0024387F" w:rsidRPr="00B66215">
        <w:rPr>
          <w:rFonts w:eastAsia="Times New Roman"/>
          <w:b/>
          <w:bCs/>
          <w:sz w:val="22"/>
          <w:szCs w:val="22"/>
          <w:lang w:bidi="en-US"/>
        </w:rPr>
        <w:t xml:space="preserve"> review and approve </w:t>
      </w:r>
      <w:r w:rsidR="0024387F" w:rsidRPr="00B66215">
        <w:rPr>
          <w:rFonts w:eastAsia="Times New Roman"/>
          <w:sz w:val="22"/>
          <w:szCs w:val="22"/>
          <w:lang w:bidi="en-US"/>
        </w:rPr>
        <w:t>Billinge Parish Council</w:t>
      </w:r>
      <w:r w:rsidR="0024387F" w:rsidRPr="00574085">
        <w:rPr>
          <w:rFonts w:eastAsia="Times New Roman"/>
          <w:sz w:val="22"/>
          <w:szCs w:val="22"/>
          <w:lang w:bidi="en-US"/>
        </w:rPr>
        <w:t xml:space="preserve"> Filming Protocol</w:t>
      </w:r>
    </w:p>
    <w:p w14:paraId="26B6C9D8" w14:textId="47CADCCA" w:rsidR="0024387F" w:rsidRPr="00574085" w:rsidRDefault="00FC6229" w:rsidP="00574085">
      <w:pPr>
        <w:widowControl w:val="0"/>
        <w:suppressAutoHyphens/>
        <w:autoSpaceDE w:val="0"/>
        <w:autoSpaceDN w:val="0"/>
        <w:adjustRightInd w:val="0"/>
        <w:spacing w:after="0" w:line="288" w:lineRule="auto"/>
        <w:ind w:left="720" w:right="0" w:firstLine="0"/>
        <w:textAlignment w:val="center"/>
        <w:rPr>
          <w:rFonts w:eastAsia="Times New Roman"/>
          <w:sz w:val="22"/>
          <w:szCs w:val="22"/>
          <w:lang w:bidi="en-US"/>
        </w:rPr>
      </w:pPr>
      <w:r w:rsidRPr="00574085">
        <w:rPr>
          <w:rFonts w:eastAsia="Times New Roman"/>
          <w:b/>
          <w:bCs/>
          <w:sz w:val="22"/>
          <w:szCs w:val="22"/>
          <w:lang w:bidi="en-US"/>
        </w:rPr>
        <w:t xml:space="preserve">7.10 </w:t>
      </w:r>
      <w:r w:rsidR="0024387F" w:rsidRPr="00B66215">
        <w:rPr>
          <w:rFonts w:eastAsia="Times New Roman"/>
          <w:b/>
          <w:bCs/>
          <w:sz w:val="22"/>
          <w:szCs w:val="22"/>
          <w:lang w:bidi="en-US"/>
        </w:rPr>
        <w:t xml:space="preserve">To review and approve </w:t>
      </w:r>
      <w:r w:rsidR="0024387F" w:rsidRPr="00B66215">
        <w:rPr>
          <w:rFonts w:eastAsia="Times New Roman"/>
          <w:sz w:val="22"/>
          <w:szCs w:val="22"/>
          <w:lang w:bidi="en-US"/>
        </w:rPr>
        <w:t>Billinge Parish Council</w:t>
      </w:r>
      <w:r w:rsidR="0024387F" w:rsidRPr="00574085">
        <w:rPr>
          <w:rFonts w:eastAsia="Times New Roman"/>
          <w:sz w:val="22"/>
          <w:szCs w:val="22"/>
          <w:lang w:bidi="en-US"/>
        </w:rPr>
        <w:t xml:space="preserve"> Co-Option Arrangements</w:t>
      </w:r>
    </w:p>
    <w:p w14:paraId="1FEA25EE" w14:textId="440C41F6" w:rsidR="00083E13" w:rsidRPr="00574085" w:rsidRDefault="00FC6229" w:rsidP="00935DAB">
      <w:pPr>
        <w:widowControl w:val="0"/>
        <w:suppressAutoHyphens/>
        <w:autoSpaceDE w:val="0"/>
        <w:autoSpaceDN w:val="0"/>
        <w:adjustRightInd w:val="0"/>
        <w:spacing w:after="0" w:line="288" w:lineRule="auto"/>
        <w:ind w:left="720" w:right="0" w:firstLine="0"/>
        <w:textAlignment w:val="center"/>
        <w:rPr>
          <w:rFonts w:eastAsia="Aptos"/>
          <w:b/>
          <w:bCs/>
          <w:color w:val="7030A0"/>
          <w:sz w:val="22"/>
          <w:szCs w:val="22"/>
          <w:lang w:eastAsia="en-US"/>
        </w:rPr>
      </w:pPr>
      <w:bookmarkStart w:id="0" w:name="_Hlk200196275"/>
      <w:r w:rsidRPr="00574085">
        <w:rPr>
          <w:rFonts w:eastAsia="Times New Roman"/>
          <w:b/>
          <w:bCs/>
          <w:sz w:val="22"/>
          <w:szCs w:val="22"/>
          <w:lang w:bidi="en-US"/>
        </w:rPr>
        <w:t>7.1</w:t>
      </w:r>
      <w:r w:rsidR="00310F72" w:rsidRPr="00574085">
        <w:rPr>
          <w:rFonts w:eastAsia="Times New Roman"/>
          <w:b/>
          <w:bCs/>
          <w:sz w:val="22"/>
          <w:szCs w:val="22"/>
          <w:lang w:bidi="en-US"/>
        </w:rPr>
        <w:t>1</w:t>
      </w:r>
      <w:r w:rsidRPr="00574085">
        <w:rPr>
          <w:rFonts w:eastAsia="Times New Roman"/>
          <w:b/>
          <w:bCs/>
          <w:sz w:val="22"/>
          <w:szCs w:val="22"/>
          <w:lang w:bidi="en-US"/>
        </w:rPr>
        <w:t xml:space="preserve"> </w:t>
      </w:r>
      <w:r w:rsidR="0024387F" w:rsidRPr="00B66215">
        <w:rPr>
          <w:rFonts w:eastAsia="Times New Roman"/>
          <w:b/>
          <w:bCs/>
          <w:sz w:val="22"/>
          <w:szCs w:val="22"/>
          <w:lang w:bidi="en-US"/>
        </w:rPr>
        <w:t xml:space="preserve">To review and approve </w:t>
      </w:r>
      <w:r w:rsidR="0024387F" w:rsidRPr="00B66215">
        <w:rPr>
          <w:rFonts w:eastAsia="Times New Roman"/>
          <w:sz w:val="22"/>
          <w:szCs w:val="22"/>
          <w:lang w:bidi="en-US"/>
        </w:rPr>
        <w:t>Billinge Parish Council</w:t>
      </w:r>
      <w:r w:rsidR="0024387F" w:rsidRPr="00574085">
        <w:rPr>
          <w:rFonts w:eastAsia="Times New Roman"/>
          <w:sz w:val="22"/>
          <w:szCs w:val="22"/>
          <w:lang w:bidi="en-US"/>
        </w:rPr>
        <w:t xml:space="preserve"> </w:t>
      </w:r>
      <w:bookmarkEnd w:id="0"/>
      <w:r w:rsidR="0024387F" w:rsidRPr="00574085">
        <w:rPr>
          <w:rFonts w:eastAsia="Times New Roman"/>
          <w:sz w:val="22"/>
          <w:szCs w:val="22"/>
          <w:lang w:bidi="en-US"/>
        </w:rPr>
        <w:t>Financial Regulations</w:t>
      </w:r>
    </w:p>
    <w:p w14:paraId="62BD9AB0" w14:textId="536C23A3" w:rsidR="0067669D" w:rsidRPr="00574085" w:rsidRDefault="00FC6229" w:rsidP="00935DAB">
      <w:pPr>
        <w:widowControl w:val="0"/>
        <w:suppressAutoHyphens/>
        <w:autoSpaceDE w:val="0"/>
        <w:autoSpaceDN w:val="0"/>
        <w:adjustRightInd w:val="0"/>
        <w:spacing w:after="0" w:line="288" w:lineRule="auto"/>
        <w:ind w:left="720" w:right="0" w:firstLine="0"/>
        <w:textAlignment w:val="center"/>
        <w:rPr>
          <w:rFonts w:eastAsia="Aptos"/>
          <w:b/>
          <w:bCs/>
          <w:color w:val="auto"/>
          <w:sz w:val="22"/>
          <w:szCs w:val="22"/>
          <w:lang w:eastAsia="en-US"/>
        </w:rPr>
      </w:pPr>
      <w:r w:rsidRPr="00574085">
        <w:rPr>
          <w:rFonts w:eastAsia="Aptos"/>
          <w:b/>
          <w:bCs/>
          <w:color w:val="auto"/>
          <w:sz w:val="22"/>
          <w:szCs w:val="22"/>
          <w:lang w:eastAsia="en-US"/>
        </w:rPr>
        <w:t>7.1</w:t>
      </w:r>
      <w:r w:rsidR="00310F72" w:rsidRPr="00574085">
        <w:rPr>
          <w:rFonts w:eastAsia="Aptos"/>
          <w:b/>
          <w:bCs/>
          <w:color w:val="auto"/>
          <w:sz w:val="22"/>
          <w:szCs w:val="22"/>
          <w:lang w:eastAsia="en-US"/>
        </w:rPr>
        <w:t>2</w:t>
      </w:r>
      <w:r w:rsidRPr="00574085">
        <w:rPr>
          <w:rFonts w:eastAsia="Aptos"/>
          <w:b/>
          <w:bCs/>
          <w:color w:val="auto"/>
          <w:sz w:val="22"/>
          <w:szCs w:val="22"/>
          <w:lang w:eastAsia="en-US"/>
        </w:rPr>
        <w:t xml:space="preserve"> </w:t>
      </w:r>
      <w:r w:rsidR="0067669D" w:rsidRPr="00B66215">
        <w:rPr>
          <w:rFonts w:eastAsia="Aptos"/>
          <w:b/>
          <w:bCs/>
          <w:color w:val="auto"/>
          <w:sz w:val="22"/>
          <w:szCs w:val="22"/>
          <w:lang w:eastAsia="en-US"/>
        </w:rPr>
        <w:t xml:space="preserve">To review and approve </w:t>
      </w:r>
      <w:r w:rsidR="0067669D" w:rsidRPr="00B66215">
        <w:rPr>
          <w:rFonts w:eastAsia="Aptos"/>
          <w:color w:val="auto"/>
          <w:sz w:val="22"/>
          <w:szCs w:val="22"/>
          <w:lang w:eastAsia="en-US"/>
        </w:rPr>
        <w:t>Billinge Parish Council</w:t>
      </w:r>
      <w:r w:rsidR="0067669D" w:rsidRPr="00574085">
        <w:rPr>
          <w:rFonts w:eastAsia="Aptos"/>
          <w:color w:val="auto"/>
          <w:sz w:val="22"/>
          <w:szCs w:val="22"/>
          <w:lang w:eastAsia="en-US"/>
        </w:rPr>
        <w:t xml:space="preserve"> Accessibility Charter</w:t>
      </w:r>
    </w:p>
    <w:p w14:paraId="0526CB38" w14:textId="77777777" w:rsidR="00AA4ECF" w:rsidRPr="00574085" w:rsidRDefault="00AA4ECF" w:rsidP="005F7023">
      <w:pPr>
        <w:spacing w:after="0"/>
        <w:ind w:left="0" w:right="0" w:firstLine="0"/>
        <w:rPr>
          <w:sz w:val="22"/>
          <w:szCs w:val="22"/>
        </w:rPr>
      </w:pPr>
    </w:p>
    <w:p w14:paraId="7D717115" w14:textId="085FBD3A" w:rsidR="00083E13" w:rsidRPr="00574085" w:rsidRDefault="00BE597A" w:rsidP="00083E13">
      <w:pPr>
        <w:spacing w:after="0"/>
        <w:ind w:left="0" w:right="0" w:firstLine="0"/>
        <w:rPr>
          <w:b/>
          <w:bCs/>
          <w:sz w:val="22"/>
          <w:szCs w:val="22"/>
        </w:rPr>
      </w:pPr>
      <w:r w:rsidRPr="00574085">
        <w:rPr>
          <w:b/>
          <w:bCs/>
          <w:sz w:val="22"/>
          <w:szCs w:val="22"/>
        </w:rPr>
        <w:t>8</w:t>
      </w:r>
      <w:r w:rsidR="006179EF" w:rsidRPr="00574085">
        <w:rPr>
          <w:b/>
          <w:bCs/>
          <w:sz w:val="22"/>
          <w:szCs w:val="22"/>
        </w:rPr>
        <w:t>.</w:t>
      </w:r>
      <w:r w:rsidR="00083E13" w:rsidRPr="00574085">
        <w:rPr>
          <w:b/>
          <w:bCs/>
          <w:sz w:val="22"/>
          <w:szCs w:val="22"/>
        </w:rPr>
        <w:t xml:space="preserve">  </w:t>
      </w:r>
      <w:r w:rsidR="00083E13" w:rsidRPr="00574085">
        <w:rPr>
          <w:b/>
          <w:bCs/>
          <w:sz w:val="22"/>
          <w:szCs w:val="22"/>
          <w:u w:val="single"/>
        </w:rPr>
        <w:t>Deferred Policy Documents</w:t>
      </w:r>
      <w:r w:rsidR="00083E13" w:rsidRPr="00574085">
        <w:rPr>
          <w:b/>
          <w:bCs/>
          <w:sz w:val="22"/>
          <w:szCs w:val="22"/>
        </w:rPr>
        <w:br/>
        <w:t xml:space="preserve">To note </w:t>
      </w:r>
      <w:r w:rsidR="00083E13" w:rsidRPr="00574085">
        <w:rPr>
          <w:sz w:val="22"/>
          <w:szCs w:val="22"/>
        </w:rPr>
        <w:t>that the following documents were not available for review and are to be compiled and presented at a future meeting for consideration and approval:</w:t>
      </w:r>
    </w:p>
    <w:p w14:paraId="79D80983" w14:textId="2E5E7CAF" w:rsidR="00083E13" w:rsidRPr="00083E13" w:rsidRDefault="00FC6229" w:rsidP="00935DAB">
      <w:pPr>
        <w:spacing w:after="0"/>
        <w:ind w:left="720" w:right="0" w:firstLine="0"/>
        <w:rPr>
          <w:b/>
          <w:bCs/>
          <w:sz w:val="22"/>
          <w:szCs w:val="22"/>
        </w:rPr>
      </w:pPr>
      <w:r w:rsidRPr="00574085">
        <w:rPr>
          <w:b/>
          <w:bCs/>
          <w:sz w:val="22"/>
          <w:szCs w:val="22"/>
        </w:rPr>
        <w:t xml:space="preserve">8.1 </w:t>
      </w:r>
      <w:r w:rsidR="00083E13" w:rsidRPr="00083E13">
        <w:rPr>
          <w:sz w:val="22"/>
          <w:szCs w:val="22"/>
        </w:rPr>
        <w:t>Risk Management Policy</w:t>
      </w:r>
      <w:r w:rsidR="00083E13" w:rsidRPr="00574085">
        <w:rPr>
          <w:b/>
          <w:bCs/>
          <w:sz w:val="22"/>
          <w:szCs w:val="22"/>
        </w:rPr>
        <w:t xml:space="preserve"> </w:t>
      </w:r>
    </w:p>
    <w:p w14:paraId="6FF1CD9D" w14:textId="1F2B281F" w:rsidR="00083E13" w:rsidRPr="00083E13" w:rsidRDefault="00FC6229" w:rsidP="00935DAB">
      <w:pPr>
        <w:spacing w:after="0"/>
        <w:ind w:left="720" w:right="0" w:firstLine="0"/>
        <w:rPr>
          <w:sz w:val="22"/>
          <w:szCs w:val="22"/>
        </w:rPr>
      </w:pPr>
      <w:r w:rsidRPr="00574085">
        <w:rPr>
          <w:b/>
          <w:bCs/>
          <w:sz w:val="22"/>
          <w:szCs w:val="22"/>
        </w:rPr>
        <w:t xml:space="preserve">8.2 </w:t>
      </w:r>
      <w:r w:rsidR="00083E13" w:rsidRPr="00083E13">
        <w:rPr>
          <w:sz w:val="22"/>
          <w:szCs w:val="22"/>
        </w:rPr>
        <w:t xml:space="preserve">Risk Assessment </w:t>
      </w:r>
    </w:p>
    <w:p w14:paraId="2A69F6F3" w14:textId="1C88F7E0" w:rsidR="00083E13" w:rsidRPr="00574085" w:rsidRDefault="00083E13" w:rsidP="00935DAB">
      <w:pPr>
        <w:pStyle w:val="ListParagraph"/>
        <w:numPr>
          <w:ilvl w:val="1"/>
          <w:numId w:val="25"/>
        </w:numPr>
        <w:spacing w:after="0"/>
        <w:ind w:right="0"/>
        <w:rPr>
          <w:b/>
          <w:bCs/>
          <w:sz w:val="22"/>
          <w:szCs w:val="22"/>
        </w:rPr>
      </w:pPr>
      <w:r w:rsidRPr="00574085">
        <w:rPr>
          <w:sz w:val="22"/>
          <w:szCs w:val="22"/>
        </w:rPr>
        <w:t>Data Protection Policy</w:t>
      </w:r>
    </w:p>
    <w:p w14:paraId="791BC461" w14:textId="1F4A81BC" w:rsidR="00022A1D" w:rsidRPr="00574085" w:rsidRDefault="00935DAB" w:rsidP="00935DAB">
      <w:pPr>
        <w:pStyle w:val="ListParagraph"/>
        <w:spacing w:after="0"/>
        <w:ind w:left="360" w:right="0" w:firstLine="0"/>
        <w:rPr>
          <w:b/>
          <w:bCs/>
          <w:sz w:val="22"/>
          <w:szCs w:val="22"/>
        </w:rPr>
      </w:pPr>
      <w:r w:rsidRPr="00574085">
        <w:rPr>
          <w:b/>
          <w:bCs/>
          <w:sz w:val="22"/>
          <w:szCs w:val="22"/>
        </w:rPr>
        <w:t xml:space="preserve">       </w:t>
      </w:r>
      <w:r w:rsidR="00FC6229" w:rsidRPr="00574085">
        <w:rPr>
          <w:b/>
          <w:bCs/>
          <w:sz w:val="22"/>
          <w:szCs w:val="22"/>
        </w:rPr>
        <w:t xml:space="preserve">8.4 </w:t>
      </w:r>
      <w:r w:rsidR="00FC6229" w:rsidRPr="00574085">
        <w:rPr>
          <w:sz w:val="22"/>
          <w:szCs w:val="22"/>
        </w:rPr>
        <w:t>Investment Policy</w:t>
      </w:r>
    </w:p>
    <w:p w14:paraId="358F02B7" w14:textId="77777777" w:rsidR="004A0A9F" w:rsidRPr="00574085" w:rsidRDefault="004A0A9F" w:rsidP="005F7023">
      <w:pPr>
        <w:spacing w:after="0"/>
        <w:ind w:left="0" w:right="0" w:firstLine="0"/>
        <w:rPr>
          <w:sz w:val="22"/>
          <w:szCs w:val="22"/>
        </w:rPr>
      </w:pPr>
    </w:p>
    <w:p w14:paraId="53E77491" w14:textId="79F57173" w:rsidR="00EE17F2" w:rsidRPr="00574085" w:rsidRDefault="00BE597A" w:rsidP="00EE17F2">
      <w:pPr>
        <w:spacing w:after="0"/>
        <w:ind w:left="0" w:right="0" w:firstLine="0"/>
        <w:rPr>
          <w:sz w:val="22"/>
          <w:szCs w:val="22"/>
        </w:rPr>
      </w:pPr>
      <w:r w:rsidRPr="00574085">
        <w:rPr>
          <w:b/>
          <w:bCs/>
          <w:sz w:val="22"/>
          <w:szCs w:val="22"/>
        </w:rPr>
        <w:t>9</w:t>
      </w:r>
      <w:r w:rsidR="004C58A0" w:rsidRPr="00574085">
        <w:rPr>
          <w:b/>
          <w:bCs/>
          <w:sz w:val="22"/>
          <w:szCs w:val="22"/>
        </w:rPr>
        <w:t>.</w:t>
      </w:r>
      <w:r w:rsidR="00310F72" w:rsidRPr="00574085">
        <w:rPr>
          <w:b/>
          <w:bCs/>
          <w:sz w:val="22"/>
          <w:szCs w:val="22"/>
        </w:rPr>
        <w:t xml:space="preserve"> </w:t>
      </w:r>
      <w:r w:rsidR="00EE17F2" w:rsidRPr="00574085">
        <w:rPr>
          <w:b/>
          <w:bCs/>
          <w:sz w:val="22"/>
          <w:szCs w:val="22"/>
          <w:u w:val="single"/>
        </w:rPr>
        <w:t>Fire Risk Management: Current Status &amp; Required Actions</w:t>
      </w:r>
      <w:r w:rsidR="00EE17F2" w:rsidRPr="00574085">
        <w:rPr>
          <w:b/>
          <w:bCs/>
          <w:sz w:val="22"/>
          <w:szCs w:val="22"/>
          <w:u w:val="single"/>
        </w:rPr>
        <w:br/>
      </w:r>
      <w:r w:rsidR="00EE17F2" w:rsidRPr="00574085">
        <w:rPr>
          <w:b/>
          <w:bCs/>
          <w:sz w:val="22"/>
          <w:szCs w:val="22"/>
        </w:rPr>
        <w:t xml:space="preserve">To review </w:t>
      </w:r>
      <w:r w:rsidR="00EE17F2" w:rsidRPr="00574085">
        <w:rPr>
          <w:sz w:val="22"/>
          <w:szCs w:val="22"/>
        </w:rPr>
        <w:t>the status of fire risk management for Billinge Parish Council, including:</w:t>
      </w:r>
    </w:p>
    <w:p w14:paraId="716FC540" w14:textId="579689DA" w:rsidR="00EE17F2" w:rsidRPr="00EE17F2" w:rsidRDefault="00EE17F2" w:rsidP="00574085">
      <w:pPr>
        <w:spacing w:after="0"/>
        <w:ind w:left="720" w:right="0" w:firstLine="0"/>
        <w:rPr>
          <w:sz w:val="22"/>
          <w:szCs w:val="22"/>
        </w:rPr>
      </w:pPr>
      <w:r w:rsidRPr="00574085">
        <w:rPr>
          <w:b/>
          <w:bCs/>
          <w:sz w:val="22"/>
          <w:szCs w:val="22"/>
        </w:rPr>
        <w:t>9.1</w:t>
      </w:r>
      <w:r w:rsidRPr="00574085">
        <w:rPr>
          <w:sz w:val="22"/>
          <w:szCs w:val="22"/>
        </w:rPr>
        <w:t xml:space="preserve"> </w:t>
      </w:r>
      <w:r w:rsidRPr="00EE17F2">
        <w:rPr>
          <w:sz w:val="22"/>
          <w:szCs w:val="22"/>
        </w:rPr>
        <w:t>The Fire Risk Assessment dated 15 May 2025 submitted by Dennis McDonnell</w:t>
      </w:r>
      <w:r w:rsidR="00826E1A" w:rsidRPr="00574085">
        <w:rPr>
          <w:sz w:val="22"/>
          <w:szCs w:val="22"/>
        </w:rPr>
        <w:t>/Clerk</w:t>
      </w:r>
      <w:r w:rsidR="004317A3" w:rsidRPr="00574085">
        <w:rPr>
          <w:sz w:val="22"/>
          <w:szCs w:val="22"/>
        </w:rPr>
        <w:t>.</w:t>
      </w:r>
    </w:p>
    <w:p w14:paraId="67EF1BA3" w14:textId="62D67014" w:rsidR="00EE17F2" w:rsidRPr="00574085" w:rsidRDefault="00EE17F2" w:rsidP="00574085">
      <w:pPr>
        <w:spacing w:after="0"/>
        <w:ind w:left="720" w:right="0" w:firstLine="0"/>
        <w:rPr>
          <w:sz w:val="22"/>
          <w:szCs w:val="22"/>
        </w:rPr>
      </w:pPr>
      <w:r w:rsidRPr="00574085">
        <w:rPr>
          <w:b/>
          <w:bCs/>
          <w:sz w:val="22"/>
          <w:szCs w:val="22"/>
        </w:rPr>
        <w:t>9.2</w:t>
      </w:r>
      <w:r w:rsidRPr="00574085">
        <w:rPr>
          <w:sz w:val="22"/>
          <w:szCs w:val="22"/>
        </w:rPr>
        <w:t xml:space="preserve"> </w:t>
      </w:r>
      <w:r w:rsidRPr="00EE17F2">
        <w:rPr>
          <w:sz w:val="22"/>
          <w:szCs w:val="22"/>
        </w:rPr>
        <w:t>The Policy for the Management of Fire Safety</w:t>
      </w:r>
      <w:r w:rsidR="00826E1A" w:rsidRPr="00574085">
        <w:rPr>
          <w:sz w:val="22"/>
          <w:szCs w:val="22"/>
        </w:rPr>
        <w:t xml:space="preserve"> x 2 Documents</w:t>
      </w:r>
      <w:r w:rsidR="004317A3" w:rsidRPr="00574085">
        <w:rPr>
          <w:sz w:val="22"/>
          <w:szCs w:val="22"/>
        </w:rPr>
        <w:t>.</w:t>
      </w:r>
    </w:p>
    <w:p w14:paraId="380CABC1" w14:textId="65BB7077" w:rsidR="00EE17F2" w:rsidRPr="00574085" w:rsidRDefault="00EE17F2" w:rsidP="00574085">
      <w:pPr>
        <w:spacing w:after="0"/>
        <w:ind w:left="720" w:right="0" w:firstLine="0"/>
        <w:rPr>
          <w:sz w:val="22"/>
          <w:szCs w:val="22"/>
        </w:rPr>
      </w:pPr>
      <w:r w:rsidRPr="00574085">
        <w:rPr>
          <w:b/>
          <w:bCs/>
          <w:sz w:val="22"/>
          <w:szCs w:val="22"/>
        </w:rPr>
        <w:t>9.3</w:t>
      </w:r>
      <w:r w:rsidRPr="00574085">
        <w:rPr>
          <w:sz w:val="22"/>
          <w:szCs w:val="22"/>
        </w:rPr>
        <w:t xml:space="preserve"> Further email from Dennis McDonnell</w:t>
      </w:r>
      <w:r w:rsidR="00826E1A" w:rsidRPr="00574085">
        <w:rPr>
          <w:sz w:val="22"/>
          <w:szCs w:val="22"/>
        </w:rPr>
        <w:t xml:space="preserve"> – (Email Printed)</w:t>
      </w:r>
      <w:r w:rsidR="004317A3" w:rsidRPr="00574085">
        <w:rPr>
          <w:sz w:val="22"/>
          <w:szCs w:val="22"/>
        </w:rPr>
        <w:t>.</w:t>
      </w:r>
    </w:p>
    <w:p w14:paraId="52B261B3" w14:textId="77777777" w:rsidR="004317A3" w:rsidRPr="00574085" w:rsidRDefault="004317A3" w:rsidP="004317A3">
      <w:pPr>
        <w:spacing w:after="0"/>
        <w:ind w:left="720" w:right="0" w:firstLine="0"/>
        <w:rPr>
          <w:b/>
          <w:bCs/>
          <w:sz w:val="22"/>
          <w:szCs w:val="22"/>
        </w:rPr>
      </w:pPr>
    </w:p>
    <w:p w14:paraId="5C856767" w14:textId="530F84B7" w:rsidR="004317A3" w:rsidRPr="00574085" w:rsidRDefault="004317A3" w:rsidP="004317A3">
      <w:pPr>
        <w:spacing w:after="0"/>
        <w:ind w:left="0" w:right="0" w:firstLine="0"/>
        <w:rPr>
          <w:sz w:val="22"/>
          <w:szCs w:val="22"/>
        </w:rPr>
      </w:pPr>
      <w:r w:rsidRPr="00574085">
        <w:rPr>
          <w:b/>
          <w:bCs/>
          <w:sz w:val="22"/>
          <w:szCs w:val="22"/>
        </w:rPr>
        <w:t xml:space="preserve">10. </w:t>
      </w:r>
      <w:r w:rsidRPr="00574085">
        <w:rPr>
          <w:b/>
          <w:bCs/>
          <w:sz w:val="22"/>
          <w:szCs w:val="22"/>
          <w:u w:val="single"/>
        </w:rPr>
        <w:t>Appointment of Internal Auditor</w:t>
      </w:r>
      <w:r w:rsidRPr="00574085">
        <w:rPr>
          <w:sz w:val="22"/>
          <w:szCs w:val="22"/>
        </w:rPr>
        <w:br/>
      </w:r>
      <w:r w:rsidRPr="00574085">
        <w:rPr>
          <w:b/>
          <w:bCs/>
          <w:sz w:val="22"/>
          <w:szCs w:val="22"/>
        </w:rPr>
        <w:t>To consider and approve</w:t>
      </w:r>
      <w:r w:rsidRPr="00574085">
        <w:rPr>
          <w:sz w:val="22"/>
          <w:szCs w:val="22"/>
        </w:rPr>
        <w:t xml:space="preserve"> the letter of appointment from Jo O’Donoghue as the Internal Auditor for the 2024/25 financial year.</w:t>
      </w:r>
    </w:p>
    <w:p w14:paraId="6F6AA49A" w14:textId="77777777" w:rsidR="00826E1A" w:rsidRPr="00574085" w:rsidRDefault="00826E1A" w:rsidP="00826E1A">
      <w:pPr>
        <w:spacing w:after="0"/>
        <w:ind w:right="0"/>
        <w:rPr>
          <w:sz w:val="22"/>
          <w:szCs w:val="22"/>
        </w:rPr>
      </w:pPr>
    </w:p>
    <w:p w14:paraId="6B8F1BBD" w14:textId="2E0CCB2F" w:rsidR="001F3975" w:rsidRPr="00541BB3" w:rsidRDefault="004C56FB" w:rsidP="001F3975">
      <w:pPr>
        <w:spacing w:after="0"/>
        <w:ind w:left="0" w:right="0" w:firstLine="0"/>
        <w:rPr>
          <w:b/>
          <w:bCs/>
          <w:color w:val="auto"/>
          <w:sz w:val="22"/>
          <w:szCs w:val="22"/>
          <w:u w:val="single"/>
        </w:rPr>
      </w:pPr>
      <w:r w:rsidRPr="00574085">
        <w:rPr>
          <w:b/>
          <w:bCs/>
          <w:sz w:val="22"/>
          <w:szCs w:val="22"/>
        </w:rPr>
        <w:t>1</w:t>
      </w:r>
      <w:r w:rsidR="004317A3" w:rsidRPr="00574085">
        <w:rPr>
          <w:b/>
          <w:bCs/>
          <w:sz w:val="22"/>
          <w:szCs w:val="22"/>
        </w:rPr>
        <w:t>1</w:t>
      </w:r>
      <w:r w:rsidRPr="00574085">
        <w:rPr>
          <w:b/>
          <w:bCs/>
          <w:sz w:val="22"/>
          <w:szCs w:val="22"/>
        </w:rPr>
        <w:t xml:space="preserve">. </w:t>
      </w:r>
      <w:r w:rsidR="001F3975" w:rsidRPr="00541BB3">
        <w:rPr>
          <w:b/>
          <w:bCs/>
          <w:color w:val="auto"/>
          <w:sz w:val="22"/>
          <w:szCs w:val="22"/>
          <w:u w:val="single"/>
        </w:rPr>
        <w:t>Finance &amp; Governance Year-End Review</w:t>
      </w:r>
    </w:p>
    <w:p w14:paraId="6C280D7B" w14:textId="2280F4DB" w:rsidR="001F3975" w:rsidRPr="001F3975" w:rsidRDefault="001F3975" w:rsidP="001F3975">
      <w:pPr>
        <w:spacing w:after="0"/>
        <w:ind w:right="0"/>
        <w:rPr>
          <w:b/>
          <w:bCs/>
          <w:sz w:val="22"/>
          <w:szCs w:val="22"/>
        </w:rPr>
      </w:pPr>
      <w:r w:rsidRPr="00574085">
        <w:rPr>
          <w:b/>
          <w:bCs/>
          <w:sz w:val="22"/>
          <w:szCs w:val="22"/>
        </w:rPr>
        <w:t>1</w:t>
      </w:r>
      <w:r w:rsidR="004317A3" w:rsidRPr="00574085">
        <w:rPr>
          <w:b/>
          <w:bCs/>
          <w:sz w:val="22"/>
          <w:szCs w:val="22"/>
        </w:rPr>
        <w:t>1</w:t>
      </w:r>
      <w:r w:rsidRPr="00574085">
        <w:rPr>
          <w:b/>
          <w:bCs/>
          <w:sz w:val="22"/>
          <w:szCs w:val="22"/>
        </w:rPr>
        <w:t xml:space="preserve">.1 </w:t>
      </w:r>
      <w:r w:rsidRPr="001F3975">
        <w:rPr>
          <w:b/>
          <w:bCs/>
          <w:sz w:val="22"/>
          <w:szCs w:val="22"/>
        </w:rPr>
        <w:t xml:space="preserve">To note </w:t>
      </w:r>
      <w:r w:rsidRPr="001F3975">
        <w:rPr>
          <w:sz w:val="22"/>
          <w:szCs w:val="22"/>
        </w:rPr>
        <w:t>receipt of the 2024/25 Year-End Internal Audit Report</w:t>
      </w:r>
      <w:r w:rsidRPr="001F3975">
        <w:rPr>
          <w:sz w:val="22"/>
          <w:szCs w:val="22"/>
        </w:rPr>
        <w:br/>
        <w:t xml:space="preserve">Internal audit report received </w:t>
      </w:r>
      <w:r w:rsidR="00541BB3">
        <w:rPr>
          <w:sz w:val="22"/>
          <w:szCs w:val="22"/>
        </w:rPr>
        <w:t>in</w:t>
      </w:r>
      <w:r w:rsidRPr="00574085">
        <w:rPr>
          <w:sz w:val="22"/>
          <w:szCs w:val="22"/>
        </w:rPr>
        <w:t xml:space="preserve"> June</w:t>
      </w:r>
      <w:r w:rsidRPr="001F3975">
        <w:rPr>
          <w:sz w:val="22"/>
          <w:szCs w:val="22"/>
        </w:rPr>
        <w:t xml:space="preserve"> 2025 from Jo O’Donoghue, Internal Auditor.</w:t>
      </w:r>
    </w:p>
    <w:p w14:paraId="45856002" w14:textId="273C56D5" w:rsidR="001F3975" w:rsidRPr="00574085" w:rsidRDefault="001F3975" w:rsidP="001F3975">
      <w:pPr>
        <w:pStyle w:val="ListParagraph"/>
        <w:spacing w:after="0"/>
        <w:ind w:left="370" w:right="0" w:firstLine="0"/>
        <w:rPr>
          <w:b/>
          <w:bCs/>
          <w:sz w:val="22"/>
          <w:szCs w:val="22"/>
        </w:rPr>
      </w:pPr>
      <w:r w:rsidRPr="00574085">
        <w:rPr>
          <w:b/>
          <w:bCs/>
          <w:sz w:val="22"/>
          <w:szCs w:val="22"/>
        </w:rPr>
        <w:t>1</w:t>
      </w:r>
      <w:r w:rsidR="004317A3" w:rsidRPr="00574085">
        <w:rPr>
          <w:b/>
          <w:bCs/>
          <w:sz w:val="22"/>
          <w:szCs w:val="22"/>
        </w:rPr>
        <w:t>1</w:t>
      </w:r>
      <w:r w:rsidRPr="00574085">
        <w:rPr>
          <w:b/>
          <w:bCs/>
          <w:sz w:val="22"/>
          <w:szCs w:val="22"/>
        </w:rPr>
        <w:t xml:space="preserve">.2 </w:t>
      </w:r>
      <w:r w:rsidRPr="00667825">
        <w:rPr>
          <w:b/>
          <w:bCs/>
          <w:sz w:val="22"/>
          <w:szCs w:val="22"/>
        </w:rPr>
        <w:t>To note</w:t>
      </w:r>
      <w:r w:rsidRPr="00574085">
        <w:rPr>
          <w:sz w:val="22"/>
          <w:szCs w:val="22"/>
        </w:rPr>
        <w:t xml:space="preserve"> issues arising from the Internal Audit Report</w:t>
      </w:r>
      <w:r w:rsidR="004317A3" w:rsidRPr="00574085">
        <w:rPr>
          <w:sz w:val="22"/>
          <w:szCs w:val="22"/>
        </w:rPr>
        <w:t>.</w:t>
      </w:r>
      <w:r w:rsidRPr="00574085">
        <w:rPr>
          <w:b/>
          <w:bCs/>
          <w:sz w:val="22"/>
          <w:szCs w:val="22"/>
        </w:rPr>
        <w:br/>
        <w:t>1</w:t>
      </w:r>
      <w:r w:rsidR="004317A3" w:rsidRPr="00574085">
        <w:rPr>
          <w:b/>
          <w:bCs/>
          <w:sz w:val="22"/>
          <w:szCs w:val="22"/>
        </w:rPr>
        <w:t>1</w:t>
      </w:r>
      <w:r w:rsidRPr="00574085">
        <w:rPr>
          <w:b/>
          <w:bCs/>
          <w:sz w:val="22"/>
          <w:szCs w:val="22"/>
        </w:rPr>
        <w:t xml:space="preserve">.3 </w:t>
      </w:r>
      <w:r w:rsidRPr="00667825">
        <w:rPr>
          <w:b/>
          <w:bCs/>
          <w:sz w:val="22"/>
          <w:szCs w:val="22"/>
        </w:rPr>
        <w:t>To consider</w:t>
      </w:r>
      <w:r w:rsidRPr="00574085">
        <w:rPr>
          <w:sz w:val="22"/>
          <w:szCs w:val="22"/>
        </w:rPr>
        <w:t xml:space="preserve"> any points of concern or recommendation raised by the auditor.</w:t>
      </w:r>
    </w:p>
    <w:p w14:paraId="4C6CAA14" w14:textId="15633035" w:rsidR="001F3975" w:rsidRPr="00574085" w:rsidRDefault="001F3975" w:rsidP="001F3975">
      <w:pPr>
        <w:pStyle w:val="ListParagraph"/>
        <w:spacing w:after="0"/>
        <w:ind w:left="370" w:right="0" w:firstLine="0"/>
        <w:rPr>
          <w:sz w:val="22"/>
          <w:szCs w:val="22"/>
        </w:rPr>
      </w:pPr>
      <w:r w:rsidRPr="00574085">
        <w:rPr>
          <w:b/>
          <w:bCs/>
          <w:sz w:val="22"/>
          <w:szCs w:val="22"/>
        </w:rPr>
        <w:lastRenderedPageBreak/>
        <w:t>1</w:t>
      </w:r>
      <w:r w:rsidR="004317A3" w:rsidRPr="00574085">
        <w:rPr>
          <w:b/>
          <w:bCs/>
          <w:sz w:val="22"/>
          <w:szCs w:val="22"/>
        </w:rPr>
        <w:t>1</w:t>
      </w:r>
      <w:r w:rsidRPr="00574085">
        <w:rPr>
          <w:b/>
          <w:bCs/>
          <w:sz w:val="22"/>
          <w:szCs w:val="22"/>
        </w:rPr>
        <w:t xml:space="preserve">.4 </w:t>
      </w:r>
      <w:r w:rsidRPr="00667825">
        <w:rPr>
          <w:b/>
          <w:bCs/>
          <w:sz w:val="22"/>
          <w:szCs w:val="22"/>
        </w:rPr>
        <w:t>To note</w:t>
      </w:r>
      <w:r w:rsidRPr="00574085">
        <w:rPr>
          <w:sz w:val="22"/>
          <w:szCs w:val="22"/>
        </w:rPr>
        <w:t xml:space="preserve"> actions to be taken following the Internal Audit Report</w:t>
      </w:r>
      <w:r w:rsidR="004317A3" w:rsidRPr="00574085">
        <w:rPr>
          <w:sz w:val="22"/>
          <w:szCs w:val="22"/>
        </w:rPr>
        <w:t>.</w:t>
      </w:r>
      <w:r w:rsidRPr="00574085">
        <w:rPr>
          <w:b/>
          <w:bCs/>
          <w:sz w:val="22"/>
          <w:szCs w:val="22"/>
        </w:rPr>
        <w:br/>
        <w:t>1</w:t>
      </w:r>
      <w:r w:rsidR="004317A3" w:rsidRPr="00574085">
        <w:rPr>
          <w:b/>
          <w:bCs/>
          <w:sz w:val="22"/>
          <w:szCs w:val="22"/>
        </w:rPr>
        <w:t>1</w:t>
      </w:r>
      <w:r w:rsidRPr="00574085">
        <w:rPr>
          <w:b/>
          <w:bCs/>
          <w:sz w:val="22"/>
          <w:szCs w:val="22"/>
        </w:rPr>
        <w:t xml:space="preserve">.5 </w:t>
      </w:r>
      <w:r w:rsidRPr="00667825">
        <w:rPr>
          <w:b/>
          <w:bCs/>
          <w:sz w:val="22"/>
          <w:szCs w:val="22"/>
        </w:rPr>
        <w:t>To confirm</w:t>
      </w:r>
      <w:r w:rsidRPr="00574085">
        <w:rPr>
          <w:sz w:val="22"/>
          <w:szCs w:val="22"/>
        </w:rPr>
        <w:t xml:space="preserve"> steps required to address issues highlighted in the audit.</w:t>
      </w:r>
    </w:p>
    <w:p w14:paraId="7FC59F86" w14:textId="58D80A04" w:rsidR="001F3975" w:rsidRPr="001F3975" w:rsidRDefault="001F3975" w:rsidP="001F3975">
      <w:pPr>
        <w:spacing w:after="0"/>
        <w:ind w:left="360" w:right="0" w:firstLine="0"/>
        <w:rPr>
          <w:b/>
          <w:bCs/>
          <w:sz w:val="22"/>
          <w:szCs w:val="22"/>
        </w:rPr>
      </w:pPr>
      <w:r w:rsidRPr="00574085">
        <w:rPr>
          <w:b/>
          <w:bCs/>
          <w:sz w:val="22"/>
          <w:szCs w:val="22"/>
        </w:rPr>
        <w:t>1</w:t>
      </w:r>
      <w:r w:rsidR="004317A3" w:rsidRPr="00574085">
        <w:rPr>
          <w:b/>
          <w:bCs/>
          <w:sz w:val="22"/>
          <w:szCs w:val="22"/>
        </w:rPr>
        <w:t>1</w:t>
      </w:r>
      <w:r w:rsidRPr="00574085">
        <w:rPr>
          <w:b/>
          <w:bCs/>
          <w:sz w:val="22"/>
          <w:szCs w:val="22"/>
        </w:rPr>
        <w:t xml:space="preserve">.6 </w:t>
      </w:r>
      <w:r w:rsidRPr="00667825">
        <w:rPr>
          <w:b/>
          <w:bCs/>
          <w:sz w:val="22"/>
          <w:szCs w:val="22"/>
        </w:rPr>
        <w:t>To approve</w:t>
      </w:r>
      <w:r w:rsidRPr="001F3975">
        <w:rPr>
          <w:sz w:val="22"/>
          <w:szCs w:val="22"/>
        </w:rPr>
        <w:t xml:space="preserve"> Section 1 of the 2024/25 Annual Governance Statement</w:t>
      </w:r>
      <w:r w:rsidR="004317A3" w:rsidRPr="00574085">
        <w:rPr>
          <w:sz w:val="22"/>
          <w:szCs w:val="22"/>
        </w:rPr>
        <w:t>.</w:t>
      </w:r>
      <w:r w:rsidRPr="001F3975">
        <w:rPr>
          <w:sz w:val="22"/>
          <w:szCs w:val="22"/>
        </w:rPr>
        <w:br/>
        <w:t>(Annual Governance and Accountability Return – AGAR)</w:t>
      </w:r>
      <w:r w:rsidR="004317A3" w:rsidRPr="00574085">
        <w:rPr>
          <w:sz w:val="22"/>
          <w:szCs w:val="22"/>
        </w:rPr>
        <w:t>.</w:t>
      </w:r>
    </w:p>
    <w:p w14:paraId="5B85C4D9" w14:textId="730523D3" w:rsidR="001F3975" w:rsidRPr="00574085" w:rsidRDefault="001F3975" w:rsidP="001F3975">
      <w:pPr>
        <w:spacing w:after="0"/>
        <w:ind w:left="360" w:right="0" w:firstLine="0"/>
        <w:rPr>
          <w:b/>
          <w:bCs/>
          <w:sz w:val="22"/>
          <w:szCs w:val="22"/>
        </w:rPr>
      </w:pPr>
      <w:r w:rsidRPr="00574085">
        <w:rPr>
          <w:b/>
          <w:bCs/>
          <w:sz w:val="22"/>
          <w:szCs w:val="22"/>
        </w:rPr>
        <w:t>1</w:t>
      </w:r>
      <w:r w:rsidR="004317A3" w:rsidRPr="00574085">
        <w:rPr>
          <w:b/>
          <w:bCs/>
          <w:sz w:val="22"/>
          <w:szCs w:val="22"/>
        </w:rPr>
        <w:t>1</w:t>
      </w:r>
      <w:r w:rsidRPr="00574085">
        <w:rPr>
          <w:b/>
          <w:bCs/>
          <w:sz w:val="22"/>
          <w:szCs w:val="22"/>
        </w:rPr>
        <w:t xml:space="preserve">.7 </w:t>
      </w:r>
      <w:r w:rsidRPr="00667825">
        <w:rPr>
          <w:b/>
          <w:bCs/>
          <w:sz w:val="22"/>
          <w:szCs w:val="22"/>
        </w:rPr>
        <w:t>To approve</w:t>
      </w:r>
      <w:r w:rsidRPr="001F3975">
        <w:rPr>
          <w:sz w:val="22"/>
          <w:szCs w:val="22"/>
        </w:rPr>
        <w:t xml:space="preserve"> Section 2 of the 2024/25 Annual Governance Statement</w:t>
      </w:r>
      <w:r w:rsidRPr="001F3975">
        <w:rPr>
          <w:sz w:val="22"/>
          <w:szCs w:val="22"/>
        </w:rPr>
        <w:br/>
        <w:t>(Accounting Statements – AGAR)</w:t>
      </w:r>
      <w:r w:rsidR="004317A3" w:rsidRPr="00574085">
        <w:rPr>
          <w:sz w:val="22"/>
          <w:szCs w:val="22"/>
        </w:rPr>
        <w:t>.</w:t>
      </w:r>
    </w:p>
    <w:p w14:paraId="35DDABB3" w14:textId="03E692E8" w:rsidR="001F3975" w:rsidRPr="00574085" w:rsidRDefault="001F3975" w:rsidP="001F3975">
      <w:pPr>
        <w:spacing w:after="0"/>
        <w:ind w:left="360" w:right="0" w:firstLine="0"/>
        <w:rPr>
          <w:b/>
          <w:bCs/>
          <w:sz w:val="22"/>
          <w:szCs w:val="22"/>
        </w:rPr>
      </w:pPr>
      <w:r w:rsidRPr="00574085">
        <w:rPr>
          <w:b/>
          <w:bCs/>
          <w:sz w:val="22"/>
          <w:szCs w:val="22"/>
        </w:rPr>
        <w:t>1</w:t>
      </w:r>
      <w:r w:rsidR="004317A3" w:rsidRPr="00574085">
        <w:rPr>
          <w:b/>
          <w:bCs/>
          <w:sz w:val="22"/>
          <w:szCs w:val="22"/>
        </w:rPr>
        <w:t>1</w:t>
      </w:r>
      <w:r w:rsidRPr="00574085">
        <w:rPr>
          <w:b/>
          <w:bCs/>
          <w:sz w:val="22"/>
          <w:szCs w:val="22"/>
        </w:rPr>
        <w:t xml:space="preserve">.8 </w:t>
      </w:r>
      <w:r w:rsidRPr="00574085">
        <w:rPr>
          <w:sz w:val="22"/>
          <w:szCs w:val="22"/>
        </w:rPr>
        <w:t>To note the Notice of Public Rights Publication period from 1</w:t>
      </w:r>
      <w:r w:rsidRPr="00574085">
        <w:rPr>
          <w:sz w:val="22"/>
          <w:szCs w:val="22"/>
          <w:vertAlign w:val="superscript"/>
        </w:rPr>
        <w:t>st</w:t>
      </w:r>
      <w:r w:rsidRPr="00574085">
        <w:rPr>
          <w:sz w:val="22"/>
          <w:szCs w:val="22"/>
        </w:rPr>
        <w:t xml:space="preserve"> July 2025 to 11 August 2025.</w:t>
      </w:r>
    </w:p>
    <w:p w14:paraId="1410B6F7" w14:textId="6FCF1383" w:rsidR="001F3975" w:rsidRPr="00574085" w:rsidRDefault="001F3975" w:rsidP="001F3975">
      <w:pPr>
        <w:spacing w:after="0"/>
        <w:ind w:left="360" w:right="0" w:firstLine="0"/>
        <w:rPr>
          <w:b/>
          <w:bCs/>
          <w:sz w:val="22"/>
          <w:szCs w:val="22"/>
        </w:rPr>
      </w:pPr>
      <w:r w:rsidRPr="00574085">
        <w:rPr>
          <w:b/>
          <w:bCs/>
          <w:sz w:val="22"/>
          <w:szCs w:val="22"/>
        </w:rPr>
        <w:t xml:space="preserve">10.9 To approve </w:t>
      </w:r>
      <w:r w:rsidRPr="00574085">
        <w:rPr>
          <w:sz w:val="22"/>
          <w:szCs w:val="22"/>
        </w:rPr>
        <w:t>payment of £3</w:t>
      </w:r>
      <w:r w:rsidR="004317A3" w:rsidRPr="00574085">
        <w:rPr>
          <w:sz w:val="22"/>
          <w:szCs w:val="22"/>
        </w:rPr>
        <w:t>0</w:t>
      </w:r>
      <w:r w:rsidRPr="00574085">
        <w:rPr>
          <w:sz w:val="22"/>
          <w:szCs w:val="22"/>
        </w:rPr>
        <w:t>0.00 to Jo O’Donoghue for internal audit services</w:t>
      </w:r>
      <w:r w:rsidR="004317A3" w:rsidRPr="00574085">
        <w:rPr>
          <w:sz w:val="22"/>
          <w:szCs w:val="22"/>
        </w:rPr>
        <w:t>.</w:t>
      </w:r>
    </w:p>
    <w:p w14:paraId="75CC5362" w14:textId="77777777" w:rsidR="00596B57" w:rsidRPr="00574085" w:rsidRDefault="00596B57" w:rsidP="001F3975">
      <w:pPr>
        <w:spacing w:after="0"/>
        <w:ind w:left="0" w:right="0" w:firstLine="0"/>
        <w:rPr>
          <w:b/>
          <w:bCs/>
          <w:sz w:val="22"/>
          <w:szCs w:val="22"/>
        </w:rPr>
      </w:pPr>
    </w:p>
    <w:p w14:paraId="0769C90B" w14:textId="75013619" w:rsidR="00C330E2" w:rsidRPr="00574085" w:rsidRDefault="00596B57" w:rsidP="00C330E2">
      <w:pPr>
        <w:spacing w:after="0"/>
        <w:ind w:left="0" w:right="0" w:firstLine="0"/>
        <w:rPr>
          <w:b/>
          <w:bCs/>
          <w:sz w:val="22"/>
          <w:szCs w:val="22"/>
          <w:u w:val="single"/>
        </w:rPr>
      </w:pPr>
      <w:r w:rsidRPr="00574085">
        <w:rPr>
          <w:b/>
          <w:bCs/>
          <w:sz w:val="22"/>
          <w:szCs w:val="22"/>
        </w:rPr>
        <w:t>1</w:t>
      </w:r>
      <w:r w:rsidR="00574085">
        <w:rPr>
          <w:b/>
          <w:bCs/>
          <w:sz w:val="22"/>
          <w:szCs w:val="22"/>
        </w:rPr>
        <w:t>2</w:t>
      </w:r>
      <w:r w:rsidRPr="00574085">
        <w:rPr>
          <w:b/>
          <w:bCs/>
          <w:sz w:val="22"/>
          <w:szCs w:val="22"/>
        </w:rPr>
        <w:t xml:space="preserve">. </w:t>
      </w:r>
      <w:r w:rsidR="001F3975" w:rsidRPr="001F3975">
        <w:rPr>
          <w:b/>
          <w:bCs/>
          <w:sz w:val="22"/>
          <w:szCs w:val="22"/>
          <w:u w:val="single"/>
        </w:rPr>
        <w:t>Financial Oversight and Approval</w:t>
      </w:r>
    </w:p>
    <w:p w14:paraId="3D360E37" w14:textId="4BBF790B" w:rsidR="00C84508" w:rsidRPr="00574085" w:rsidRDefault="00244AF3" w:rsidP="00C330E2">
      <w:pPr>
        <w:spacing w:after="0"/>
        <w:ind w:left="720" w:right="0" w:firstLine="0"/>
        <w:rPr>
          <w:sz w:val="22"/>
          <w:szCs w:val="22"/>
        </w:rPr>
      </w:pPr>
      <w:r w:rsidRPr="00574085">
        <w:rPr>
          <w:b/>
          <w:bCs/>
          <w:sz w:val="22"/>
          <w:szCs w:val="22"/>
        </w:rPr>
        <w:t>1</w:t>
      </w:r>
      <w:r w:rsidR="00AD5F50">
        <w:rPr>
          <w:b/>
          <w:bCs/>
          <w:sz w:val="22"/>
          <w:szCs w:val="22"/>
        </w:rPr>
        <w:t>2</w:t>
      </w:r>
      <w:r w:rsidRPr="00574085">
        <w:rPr>
          <w:b/>
          <w:bCs/>
          <w:sz w:val="22"/>
          <w:szCs w:val="22"/>
        </w:rPr>
        <w:t xml:space="preserve">.1 </w:t>
      </w:r>
      <w:r w:rsidR="001F3975" w:rsidRPr="001F3975">
        <w:rPr>
          <w:b/>
          <w:bCs/>
          <w:sz w:val="22"/>
          <w:szCs w:val="22"/>
        </w:rPr>
        <w:t xml:space="preserve">To approve </w:t>
      </w:r>
      <w:r w:rsidR="001F3975" w:rsidRPr="001F3975">
        <w:rPr>
          <w:sz w:val="22"/>
          <w:szCs w:val="22"/>
        </w:rPr>
        <w:t xml:space="preserve">the Payment Schedule for </w:t>
      </w:r>
      <w:r w:rsidR="00596B57" w:rsidRPr="00574085">
        <w:rPr>
          <w:sz w:val="22"/>
          <w:szCs w:val="22"/>
        </w:rPr>
        <w:t xml:space="preserve">April &amp; </w:t>
      </w:r>
      <w:r w:rsidR="001F3975" w:rsidRPr="001F3975">
        <w:rPr>
          <w:sz w:val="22"/>
          <w:szCs w:val="22"/>
        </w:rPr>
        <w:t>May 2025</w:t>
      </w:r>
    </w:p>
    <w:p w14:paraId="4A000FFC" w14:textId="31B13607" w:rsidR="00244AF3" w:rsidRPr="00574085" w:rsidRDefault="00C84508" w:rsidP="00C330E2">
      <w:pPr>
        <w:spacing w:after="0"/>
        <w:ind w:left="720" w:right="0" w:firstLine="0"/>
        <w:rPr>
          <w:b/>
          <w:bCs/>
          <w:sz w:val="22"/>
          <w:szCs w:val="22"/>
        </w:rPr>
      </w:pPr>
      <w:r w:rsidRPr="00574085">
        <w:rPr>
          <w:b/>
          <w:bCs/>
          <w:sz w:val="22"/>
          <w:szCs w:val="22"/>
        </w:rPr>
        <w:t>1</w:t>
      </w:r>
      <w:r w:rsidR="00AD5F50">
        <w:rPr>
          <w:b/>
          <w:bCs/>
          <w:sz w:val="22"/>
          <w:szCs w:val="22"/>
        </w:rPr>
        <w:t>2</w:t>
      </w:r>
      <w:r w:rsidR="00244AF3" w:rsidRPr="00574085">
        <w:rPr>
          <w:b/>
          <w:bCs/>
          <w:sz w:val="22"/>
          <w:szCs w:val="22"/>
        </w:rPr>
        <w:t>.2</w:t>
      </w:r>
      <w:r w:rsidR="00244AF3" w:rsidRPr="00574085">
        <w:rPr>
          <w:sz w:val="22"/>
          <w:szCs w:val="22"/>
        </w:rPr>
        <w:t xml:space="preserve"> </w:t>
      </w:r>
      <w:r w:rsidR="00244AF3" w:rsidRPr="00574085">
        <w:rPr>
          <w:b/>
          <w:bCs/>
          <w:sz w:val="22"/>
          <w:szCs w:val="22"/>
        </w:rPr>
        <w:t>To approve</w:t>
      </w:r>
      <w:r w:rsidR="00244AF3" w:rsidRPr="00574085">
        <w:rPr>
          <w:sz w:val="22"/>
          <w:szCs w:val="22"/>
        </w:rPr>
        <w:t xml:space="preserve"> the bank reconciliations for </w:t>
      </w:r>
      <w:r w:rsidR="00AD5F50">
        <w:rPr>
          <w:sz w:val="22"/>
          <w:szCs w:val="22"/>
        </w:rPr>
        <w:t>April &amp; May</w:t>
      </w:r>
      <w:r w:rsidR="00244AF3" w:rsidRPr="00574085">
        <w:rPr>
          <w:sz w:val="22"/>
          <w:szCs w:val="22"/>
        </w:rPr>
        <w:t xml:space="preserve"> 2025</w:t>
      </w:r>
    </w:p>
    <w:p w14:paraId="7F2A69A4" w14:textId="23084CDF" w:rsidR="009F13CA" w:rsidRPr="00574085" w:rsidRDefault="009F13CA" w:rsidP="009F13CA">
      <w:pPr>
        <w:spacing w:after="0"/>
        <w:ind w:left="720" w:right="0" w:firstLine="0"/>
        <w:rPr>
          <w:b/>
          <w:bCs/>
          <w:sz w:val="22"/>
          <w:szCs w:val="22"/>
        </w:rPr>
      </w:pPr>
      <w:r w:rsidRPr="00574085">
        <w:rPr>
          <w:b/>
          <w:bCs/>
          <w:sz w:val="22"/>
          <w:szCs w:val="22"/>
        </w:rPr>
        <w:t>1</w:t>
      </w:r>
      <w:r w:rsidR="00AD5F50">
        <w:rPr>
          <w:b/>
          <w:bCs/>
          <w:sz w:val="22"/>
          <w:szCs w:val="22"/>
        </w:rPr>
        <w:t>2</w:t>
      </w:r>
      <w:r w:rsidRPr="00574085">
        <w:rPr>
          <w:b/>
          <w:bCs/>
          <w:sz w:val="22"/>
          <w:szCs w:val="22"/>
        </w:rPr>
        <w:t xml:space="preserve">.3 </w:t>
      </w:r>
      <w:r w:rsidR="00244AF3" w:rsidRPr="00574085">
        <w:rPr>
          <w:b/>
          <w:bCs/>
          <w:sz w:val="22"/>
          <w:szCs w:val="22"/>
        </w:rPr>
        <w:t xml:space="preserve">To </w:t>
      </w:r>
      <w:r w:rsidR="004317A3" w:rsidRPr="00574085">
        <w:rPr>
          <w:b/>
          <w:bCs/>
          <w:sz w:val="22"/>
          <w:szCs w:val="22"/>
        </w:rPr>
        <w:t>a</w:t>
      </w:r>
      <w:r w:rsidR="00244AF3" w:rsidRPr="00574085">
        <w:rPr>
          <w:b/>
          <w:bCs/>
          <w:sz w:val="22"/>
          <w:szCs w:val="22"/>
        </w:rPr>
        <w:t>pprove</w:t>
      </w:r>
      <w:r w:rsidR="00AD5F50">
        <w:rPr>
          <w:b/>
          <w:bCs/>
          <w:sz w:val="22"/>
          <w:szCs w:val="22"/>
        </w:rPr>
        <w:t xml:space="preserve"> and authorise</w:t>
      </w:r>
      <w:r w:rsidR="00244AF3" w:rsidRPr="00574085">
        <w:rPr>
          <w:sz w:val="22"/>
          <w:szCs w:val="22"/>
        </w:rPr>
        <w:t xml:space="preserve"> the payment schedule </w:t>
      </w:r>
      <w:r w:rsidR="00244AF3" w:rsidRPr="00541BB3">
        <w:rPr>
          <w:color w:val="auto"/>
          <w:sz w:val="22"/>
          <w:szCs w:val="22"/>
        </w:rPr>
        <w:t>for Jun 2025</w:t>
      </w:r>
    </w:p>
    <w:p w14:paraId="6192C471" w14:textId="5AADB7AE" w:rsidR="009F13CA" w:rsidRPr="00574085" w:rsidRDefault="009F13CA" w:rsidP="009F13CA">
      <w:pPr>
        <w:spacing w:after="0"/>
        <w:ind w:left="720" w:right="0" w:firstLine="0"/>
        <w:rPr>
          <w:b/>
          <w:bCs/>
          <w:sz w:val="22"/>
          <w:szCs w:val="22"/>
        </w:rPr>
      </w:pPr>
      <w:r w:rsidRPr="00574085">
        <w:rPr>
          <w:b/>
          <w:bCs/>
          <w:sz w:val="22"/>
          <w:szCs w:val="22"/>
        </w:rPr>
        <w:t>1</w:t>
      </w:r>
      <w:r w:rsidR="00AD5F50">
        <w:rPr>
          <w:b/>
          <w:bCs/>
          <w:sz w:val="22"/>
          <w:szCs w:val="22"/>
        </w:rPr>
        <w:t>2</w:t>
      </w:r>
      <w:r w:rsidRPr="00574085">
        <w:rPr>
          <w:b/>
          <w:bCs/>
          <w:sz w:val="22"/>
          <w:szCs w:val="22"/>
        </w:rPr>
        <w:t xml:space="preserve">.4 </w:t>
      </w:r>
      <w:r w:rsidR="001F3975" w:rsidRPr="00574085">
        <w:rPr>
          <w:b/>
          <w:bCs/>
          <w:sz w:val="22"/>
          <w:szCs w:val="22"/>
        </w:rPr>
        <w:t>To approve</w:t>
      </w:r>
      <w:r w:rsidR="001F3975" w:rsidRPr="00574085">
        <w:rPr>
          <w:sz w:val="22"/>
          <w:szCs w:val="22"/>
        </w:rPr>
        <w:t xml:space="preserve"> the cost of </w:t>
      </w:r>
      <w:r w:rsidR="001F3975" w:rsidRPr="002F13E7">
        <w:rPr>
          <w:color w:val="auto"/>
          <w:sz w:val="22"/>
          <w:szCs w:val="22"/>
        </w:rPr>
        <w:t>£1</w:t>
      </w:r>
      <w:r w:rsidR="00596B57" w:rsidRPr="002F13E7">
        <w:rPr>
          <w:color w:val="auto"/>
          <w:sz w:val="22"/>
          <w:szCs w:val="22"/>
        </w:rPr>
        <w:t>00.00</w:t>
      </w:r>
      <w:r w:rsidR="001F3975" w:rsidRPr="002F13E7">
        <w:rPr>
          <w:color w:val="auto"/>
          <w:sz w:val="22"/>
          <w:szCs w:val="22"/>
        </w:rPr>
        <w:t xml:space="preserve"> </w:t>
      </w:r>
      <w:r w:rsidR="001F3975" w:rsidRPr="00574085">
        <w:rPr>
          <w:sz w:val="22"/>
          <w:szCs w:val="22"/>
        </w:rPr>
        <w:t xml:space="preserve">for the </w:t>
      </w:r>
      <w:r w:rsidR="00596B57" w:rsidRPr="00574085">
        <w:rPr>
          <w:sz w:val="22"/>
          <w:szCs w:val="22"/>
        </w:rPr>
        <w:t>New Accounts Spreadsheet</w:t>
      </w:r>
    </w:p>
    <w:p w14:paraId="5A4CDCEF" w14:textId="6077C8DA" w:rsidR="009F13CA" w:rsidRPr="00574085" w:rsidRDefault="009F13CA" w:rsidP="009F13CA">
      <w:pPr>
        <w:spacing w:after="0"/>
        <w:ind w:left="720" w:right="0" w:firstLine="0"/>
        <w:rPr>
          <w:sz w:val="22"/>
          <w:szCs w:val="22"/>
        </w:rPr>
      </w:pPr>
      <w:r w:rsidRPr="00574085">
        <w:rPr>
          <w:b/>
          <w:bCs/>
          <w:sz w:val="22"/>
          <w:szCs w:val="22"/>
        </w:rPr>
        <w:t>1</w:t>
      </w:r>
      <w:r w:rsidR="00AD5F50">
        <w:rPr>
          <w:b/>
          <w:bCs/>
          <w:sz w:val="22"/>
          <w:szCs w:val="22"/>
        </w:rPr>
        <w:t>2</w:t>
      </w:r>
      <w:r w:rsidRPr="00574085">
        <w:rPr>
          <w:b/>
          <w:bCs/>
          <w:sz w:val="22"/>
          <w:szCs w:val="22"/>
        </w:rPr>
        <w:t xml:space="preserve">.5 </w:t>
      </w:r>
      <w:r w:rsidR="001F3975" w:rsidRPr="00574085">
        <w:rPr>
          <w:b/>
          <w:bCs/>
          <w:sz w:val="22"/>
          <w:szCs w:val="22"/>
        </w:rPr>
        <w:t xml:space="preserve">To note </w:t>
      </w:r>
      <w:r w:rsidR="001F3975" w:rsidRPr="00574085">
        <w:rPr>
          <w:sz w:val="22"/>
          <w:szCs w:val="22"/>
        </w:rPr>
        <w:t>the publication of items over £100.00 on the parish council website</w:t>
      </w:r>
    </w:p>
    <w:p w14:paraId="1A266B05" w14:textId="2290725B" w:rsidR="009F13CA" w:rsidRPr="00574085" w:rsidRDefault="009F13CA" w:rsidP="009F13CA">
      <w:pPr>
        <w:spacing w:after="0"/>
        <w:ind w:left="720" w:right="0" w:firstLine="0"/>
        <w:rPr>
          <w:b/>
          <w:bCs/>
          <w:sz w:val="22"/>
          <w:szCs w:val="22"/>
        </w:rPr>
      </w:pPr>
      <w:r w:rsidRPr="00574085">
        <w:rPr>
          <w:b/>
          <w:bCs/>
          <w:sz w:val="22"/>
          <w:szCs w:val="22"/>
        </w:rPr>
        <w:t>1</w:t>
      </w:r>
      <w:r w:rsidR="00AD5F50">
        <w:rPr>
          <w:b/>
          <w:bCs/>
          <w:sz w:val="22"/>
          <w:szCs w:val="22"/>
        </w:rPr>
        <w:t>2</w:t>
      </w:r>
      <w:r w:rsidRPr="00574085">
        <w:rPr>
          <w:b/>
          <w:bCs/>
          <w:sz w:val="22"/>
          <w:szCs w:val="22"/>
        </w:rPr>
        <w:t xml:space="preserve">.6 </w:t>
      </w:r>
      <w:r w:rsidR="001F3975" w:rsidRPr="00574085">
        <w:rPr>
          <w:b/>
          <w:bCs/>
          <w:sz w:val="22"/>
          <w:szCs w:val="22"/>
        </w:rPr>
        <w:t xml:space="preserve">To receive and approve </w:t>
      </w:r>
      <w:r w:rsidR="001F3975" w:rsidRPr="00574085">
        <w:rPr>
          <w:sz w:val="22"/>
          <w:szCs w:val="22"/>
        </w:rPr>
        <w:t xml:space="preserve">the final bank reconciliations as </w:t>
      </w:r>
      <w:r w:rsidR="00596B57" w:rsidRPr="00574085">
        <w:rPr>
          <w:sz w:val="22"/>
          <w:szCs w:val="22"/>
        </w:rPr>
        <w:t>of</w:t>
      </w:r>
      <w:r w:rsidR="001F3975" w:rsidRPr="00574085">
        <w:rPr>
          <w:sz w:val="22"/>
          <w:szCs w:val="22"/>
        </w:rPr>
        <w:t xml:space="preserve"> 31 March 2025</w:t>
      </w:r>
    </w:p>
    <w:p w14:paraId="7551C417" w14:textId="2CA825B5" w:rsidR="001F3975" w:rsidRPr="001F3975" w:rsidRDefault="00244AF3" w:rsidP="009F13CA">
      <w:pPr>
        <w:spacing w:after="0"/>
        <w:ind w:left="720" w:right="0" w:firstLine="0"/>
        <w:rPr>
          <w:b/>
          <w:bCs/>
          <w:sz w:val="22"/>
          <w:szCs w:val="22"/>
        </w:rPr>
      </w:pPr>
      <w:r w:rsidRPr="00574085">
        <w:rPr>
          <w:b/>
          <w:bCs/>
          <w:sz w:val="22"/>
          <w:szCs w:val="22"/>
        </w:rPr>
        <w:t xml:space="preserve">11.7 </w:t>
      </w:r>
      <w:r w:rsidR="001F3975" w:rsidRPr="001F3975">
        <w:rPr>
          <w:b/>
          <w:bCs/>
          <w:sz w:val="22"/>
          <w:szCs w:val="22"/>
        </w:rPr>
        <w:t xml:space="preserve">To note </w:t>
      </w:r>
      <w:r w:rsidR="001F3975" w:rsidRPr="001F3975">
        <w:rPr>
          <w:sz w:val="22"/>
          <w:szCs w:val="22"/>
        </w:rPr>
        <w:t xml:space="preserve">the authorised signatories to the bank accounts: Cllr </w:t>
      </w:r>
      <w:r w:rsidR="00596B57" w:rsidRPr="00574085">
        <w:rPr>
          <w:sz w:val="22"/>
          <w:szCs w:val="22"/>
        </w:rPr>
        <w:t xml:space="preserve">F. Gill, Cllr B. Bradbury and to add </w:t>
      </w:r>
      <w:r w:rsidRPr="00574085">
        <w:rPr>
          <w:sz w:val="22"/>
          <w:szCs w:val="22"/>
        </w:rPr>
        <w:t xml:space="preserve">    </w:t>
      </w:r>
      <w:r w:rsidR="00596B57" w:rsidRPr="00574085">
        <w:rPr>
          <w:sz w:val="22"/>
          <w:szCs w:val="22"/>
        </w:rPr>
        <w:t>New Clerk Karen Newton and Remove Hazel Broatch, Steven Gardner and Terence McEvoy.</w:t>
      </w:r>
    </w:p>
    <w:p w14:paraId="2BCE886F" w14:textId="77777777" w:rsidR="00F2760F" w:rsidRPr="00574085" w:rsidRDefault="00F2760F" w:rsidP="00F00D68">
      <w:pPr>
        <w:spacing w:after="0"/>
        <w:ind w:left="0" w:right="0" w:firstLine="0"/>
        <w:rPr>
          <w:b/>
          <w:bCs/>
          <w:sz w:val="22"/>
          <w:szCs w:val="22"/>
        </w:rPr>
      </w:pPr>
    </w:p>
    <w:p w14:paraId="1B8556BF" w14:textId="78EB502D" w:rsidR="00116FD6" w:rsidRDefault="00116FD6" w:rsidP="00116FD6">
      <w:pPr>
        <w:spacing w:after="0"/>
        <w:ind w:left="0" w:right="0" w:firstLine="0"/>
        <w:rPr>
          <w:sz w:val="22"/>
          <w:szCs w:val="22"/>
        </w:rPr>
      </w:pPr>
      <w:r w:rsidRPr="00116FD6">
        <w:rPr>
          <w:b/>
          <w:bCs/>
          <w:sz w:val="22"/>
          <w:szCs w:val="22"/>
        </w:rPr>
        <w:t>1</w:t>
      </w:r>
      <w:r w:rsidR="00574085">
        <w:rPr>
          <w:b/>
          <w:bCs/>
          <w:sz w:val="22"/>
          <w:szCs w:val="22"/>
        </w:rPr>
        <w:t>3</w:t>
      </w:r>
      <w:r w:rsidRPr="00116FD6">
        <w:rPr>
          <w:b/>
          <w:bCs/>
          <w:sz w:val="22"/>
          <w:szCs w:val="22"/>
        </w:rPr>
        <w:t xml:space="preserve">. </w:t>
      </w:r>
      <w:r w:rsidRPr="00116FD6">
        <w:rPr>
          <w:b/>
          <w:bCs/>
          <w:sz w:val="22"/>
          <w:szCs w:val="22"/>
          <w:u w:val="single"/>
        </w:rPr>
        <w:t>Public Hall Reading Room</w:t>
      </w:r>
      <w:r w:rsidRPr="00116FD6">
        <w:rPr>
          <w:sz w:val="22"/>
          <w:szCs w:val="22"/>
        </w:rPr>
        <w:br/>
      </w:r>
      <w:r w:rsidRPr="00116FD6">
        <w:rPr>
          <w:b/>
          <w:bCs/>
          <w:sz w:val="22"/>
          <w:szCs w:val="22"/>
        </w:rPr>
        <w:t>To consider</w:t>
      </w:r>
      <w:r w:rsidRPr="00116FD6">
        <w:rPr>
          <w:sz w:val="22"/>
          <w:szCs w:val="22"/>
        </w:rPr>
        <w:t xml:space="preserve"> </w:t>
      </w:r>
      <w:r w:rsidRPr="00574085">
        <w:rPr>
          <w:sz w:val="22"/>
          <w:szCs w:val="22"/>
        </w:rPr>
        <w:t>any</w:t>
      </w:r>
      <w:r w:rsidRPr="00116FD6">
        <w:rPr>
          <w:sz w:val="22"/>
          <w:szCs w:val="22"/>
        </w:rPr>
        <w:t xml:space="preserve"> </w:t>
      </w:r>
      <w:r w:rsidRPr="00574085">
        <w:rPr>
          <w:sz w:val="22"/>
          <w:szCs w:val="22"/>
        </w:rPr>
        <w:t>updates</w:t>
      </w:r>
      <w:r w:rsidRPr="00116FD6">
        <w:rPr>
          <w:sz w:val="22"/>
          <w:szCs w:val="22"/>
        </w:rPr>
        <w:t xml:space="preserve"> on the Public Hall Reading Room.</w:t>
      </w:r>
    </w:p>
    <w:p w14:paraId="6489DF81" w14:textId="1C159ED8" w:rsidR="003A0CE7" w:rsidRPr="00574085" w:rsidRDefault="003A0CE7" w:rsidP="00116FD6">
      <w:pPr>
        <w:spacing w:after="0"/>
        <w:ind w:left="0" w:right="0" w:firstLine="0"/>
        <w:rPr>
          <w:sz w:val="22"/>
          <w:szCs w:val="22"/>
        </w:rPr>
      </w:pPr>
      <w:r w:rsidRPr="003A0CE7">
        <w:rPr>
          <w:b/>
          <w:bCs/>
          <w:sz w:val="22"/>
          <w:szCs w:val="22"/>
        </w:rPr>
        <w:t>To consider</w:t>
      </w:r>
      <w:r>
        <w:rPr>
          <w:sz w:val="22"/>
          <w:szCs w:val="22"/>
        </w:rPr>
        <w:t xml:space="preserve"> a working Group to </w:t>
      </w:r>
      <w:r w:rsidR="00AD5F50">
        <w:rPr>
          <w:sz w:val="22"/>
          <w:szCs w:val="22"/>
        </w:rPr>
        <w:t>oversee</w:t>
      </w:r>
      <w:r>
        <w:rPr>
          <w:sz w:val="22"/>
          <w:szCs w:val="22"/>
        </w:rPr>
        <w:t xml:space="preserve"> new build.</w:t>
      </w:r>
    </w:p>
    <w:p w14:paraId="27A6FA27" w14:textId="77777777" w:rsidR="00116FD6" w:rsidRPr="00116FD6" w:rsidRDefault="00116FD6" w:rsidP="00116FD6">
      <w:pPr>
        <w:spacing w:after="0"/>
        <w:ind w:left="0" w:right="0" w:firstLine="0"/>
        <w:rPr>
          <w:sz w:val="22"/>
          <w:szCs w:val="22"/>
        </w:rPr>
      </w:pPr>
    </w:p>
    <w:p w14:paraId="655D962E" w14:textId="3BC69836" w:rsidR="00116FD6" w:rsidRPr="00574085" w:rsidRDefault="00116FD6" w:rsidP="00116FD6">
      <w:pPr>
        <w:spacing w:after="0"/>
        <w:ind w:left="0" w:right="0" w:firstLine="0"/>
        <w:rPr>
          <w:sz w:val="22"/>
          <w:szCs w:val="22"/>
        </w:rPr>
      </w:pPr>
      <w:r w:rsidRPr="00116FD6">
        <w:rPr>
          <w:b/>
          <w:bCs/>
          <w:sz w:val="22"/>
          <w:szCs w:val="22"/>
        </w:rPr>
        <w:t>1</w:t>
      </w:r>
      <w:r w:rsidR="00574085">
        <w:rPr>
          <w:b/>
          <w:bCs/>
          <w:sz w:val="22"/>
          <w:szCs w:val="22"/>
        </w:rPr>
        <w:t>4</w:t>
      </w:r>
      <w:r w:rsidRPr="00116FD6">
        <w:rPr>
          <w:b/>
          <w:bCs/>
          <w:sz w:val="22"/>
          <w:szCs w:val="22"/>
        </w:rPr>
        <w:t xml:space="preserve">. </w:t>
      </w:r>
      <w:r w:rsidRPr="00116FD6">
        <w:rPr>
          <w:b/>
          <w:bCs/>
          <w:sz w:val="22"/>
          <w:szCs w:val="22"/>
          <w:u w:val="single"/>
        </w:rPr>
        <w:t>Website and Email Accounts</w:t>
      </w:r>
      <w:r w:rsidRPr="00116FD6">
        <w:rPr>
          <w:sz w:val="22"/>
          <w:szCs w:val="22"/>
        </w:rPr>
        <w:br/>
      </w:r>
      <w:r w:rsidRPr="00116FD6">
        <w:rPr>
          <w:b/>
          <w:bCs/>
          <w:sz w:val="22"/>
          <w:szCs w:val="22"/>
        </w:rPr>
        <w:t>To consider</w:t>
      </w:r>
      <w:r w:rsidRPr="00116FD6">
        <w:rPr>
          <w:sz w:val="22"/>
          <w:szCs w:val="22"/>
        </w:rPr>
        <w:t xml:space="preserve"> </w:t>
      </w:r>
      <w:r w:rsidRPr="00574085">
        <w:rPr>
          <w:sz w:val="22"/>
          <w:szCs w:val="22"/>
        </w:rPr>
        <w:t>any</w:t>
      </w:r>
      <w:r w:rsidRPr="00116FD6">
        <w:rPr>
          <w:sz w:val="22"/>
          <w:szCs w:val="22"/>
        </w:rPr>
        <w:t xml:space="preserve"> </w:t>
      </w:r>
      <w:r w:rsidRPr="00574085">
        <w:rPr>
          <w:sz w:val="22"/>
          <w:szCs w:val="22"/>
        </w:rPr>
        <w:t>updates</w:t>
      </w:r>
      <w:r w:rsidRPr="00116FD6">
        <w:rPr>
          <w:sz w:val="22"/>
          <w:szCs w:val="22"/>
        </w:rPr>
        <w:t xml:space="preserve"> on the website and email accounts.</w:t>
      </w:r>
    </w:p>
    <w:p w14:paraId="709E837A" w14:textId="77777777" w:rsidR="00116FD6" w:rsidRPr="00574085" w:rsidRDefault="00116FD6" w:rsidP="00116FD6">
      <w:pPr>
        <w:spacing w:after="0"/>
        <w:ind w:left="0" w:right="0" w:firstLine="0"/>
        <w:rPr>
          <w:sz w:val="22"/>
          <w:szCs w:val="22"/>
        </w:rPr>
      </w:pPr>
    </w:p>
    <w:p w14:paraId="705FB46C" w14:textId="0368B663" w:rsidR="00116FD6" w:rsidRPr="00574085" w:rsidRDefault="00116FD6" w:rsidP="00116FD6">
      <w:pPr>
        <w:spacing w:after="0"/>
        <w:ind w:left="0" w:right="0" w:firstLine="0"/>
        <w:rPr>
          <w:sz w:val="22"/>
          <w:szCs w:val="22"/>
        </w:rPr>
      </w:pPr>
      <w:r w:rsidRPr="00574085">
        <w:rPr>
          <w:b/>
          <w:bCs/>
          <w:sz w:val="22"/>
          <w:szCs w:val="22"/>
        </w:rPr>
        <w:t>1</w:t>
      </w:r>
      <w:r w:rsidR="00574085">
        <w:rPr>
          <w:b/>
          <w:bCs/>
          <w:sz w:val="22"/>
          <w:szCs w:val="22"/>
        </w:rPr>
        <w:t>5</w:t>
      </w:r>
      <w:r w:rsidRPr="00574085">
        <w:rPr>
          <w:sz w:val="22"/>
          <w:szCs w:val="22"/>
        </w:rPr>
        <w:t>.</w:t>
      </w:r>
      <w:r w:rsidRPr="00574085">
        <w:rPr>
          <w:b/>
          <w:bCs/>
          <w:sz w:val="22"/>
          <w:szCs w:val="22"/>
          <w:u w:val="single"/>
        </w:rPr>
        <w:t>Social Media Access</w:t>
      </w:r>
      <w:r w:rsidRPr="00574085">
        <w:rPr>
          <w:sz w:val="22"/>
          <w:szCs w:val="22"/>
        </w:rPr>
        <w:t xml:space="preserve"> </w:t>
      </w:r>
    </w:p>
    <w:p w14:paraId="47B0A827" w14:textId="0967DB96" w:rsidR="00116FD6" w:rsidRPr="00574085" w:rsidRDefault="00116FD6" w:rsidP="00116FD6">
      <w:pPr>
        <w:spacing w:after="0"/>
        <w:ind w:left="0" w:right="0" w:firstLine="0"/>
        <w:rPr>
          <w:sz w:val="22"/>
          <w:szCs w:val="22"/>
        </w:rPr>
      </w:pPr>
      <w:r w:rsidRPr="00574085">
        <w:rPr>
          <w:b/>
          <w:bCs/>
          <w:sz w:val="22"/>
          <w:szCs w:val="22"/>
        </w:rPr>
        <w:t>To consider and discuss</w:t>
      </w:r>
      <w:r w:rsidRPr="00574085">
        <w:rPr>
          <w:sz w:val="22"/>
          <w:szCs w:val="22"/>
        </w:rPr>
        <w:t xml:space="preserve"> matters relating to social media access and management for the Parish Council.</w:t>
      </w:r>
    </w:p>
    <w:p w14:paraId="4A64A0ED" w14:textId="77777777" w:rsidR="00116FD6" w:rsidRPr="00574085" w:rsidRDefault="00116FD6" w:rsidP="00116FD6">
      <w:pPr>
        <w:spacing w:after="0"/>
        <w:ind w:left="0" w:right="0" w:firstLine="0"/>
        <w:rPr>
          <w:sz w:val="22"/>
          <w:szCs w:val="22"/>
        </w:rPr>
      </w:pPr>
    </w:p>
    <w:p w14:paraId="5040A905" w14:textId="4E37C0AC" w:rsidR="00116FD6" w:rsidRPr="00574085" w:rsidRDefault="00935DAB" w:rsidP="00116FD6">
      <w:pPr>
        <w:spacing w:after="0"/>
        <w:ind w:left="0" w:right="0" w:firstLine="0"/>
        <w:rPr>
          <w:sz w:val="22"/>
          <w:szCs w:val="22"/>
        </w:rPr>
      </w:pPr>
      <w:r w:rsidRPr="00574085">
        <w:rPr>
          <w:b/>
          <w:bCs/>
          <w:sz w:val="22"/>
          <w:szCs w:val="22"/>
        </w:rPr>
        <w:t>1</w:t>
      </w:r>
      <w:r w:rsidR="00574085">
        <w:rPr>
          <w:b/>
          <w:bCs/>
          <w:sz w:val="22"/>
          <w:szCs w:val="22"/>
        </w:rPr>
        <w:t>6</w:t>
      </w:r>
      <w:r w:rsidRPr="00574085">
        <w:rPr>
          <w:b/>
          <w:bCs/>
          <w:sz w:val="22"/>
          <w:szCs w:val="22"/>
        </w:rPr>
        <w:t xml:space="preserve">. </w:t>
      </w:r>
      <w:r w:rsidRPr="00574085">
        <w:rPr>
          <w:b/>
          <w:bCs/>
          <w:sz w:val="22"/>
          <w:szCs w:val="22"/>
          <w:u w:val="single"/>
        </w:rPr>
        <w:t>Security Lights and Side Gate Installation</w:t>
      </w:r>
      <w:r w:rsidRPr="00574085">
        <w:rPr>
          <w:sz w:val="22"/>
          <w:szCs w:val="22"/>
        </w:rPr>
        <w:br/>
      </w:r>
      <w:r w:rsidRPr="00574085">
        <w:rPr>
          <w:b/>
          <w:bCs/>
          <w:sz w:val="22"/>
          <w:szCs w:val="22"/>
        </w:rPr>
        <w:t>To consider</w:t>
      </w:r>
      <w:r w:rsidRPr="00574085">
        <w:rPr>
          <w:sz w:val="22"/>
          <w:szCs w:val="22"/>
        </w:rPr>
        <w:t xml:space="preserve"> the installation of security lights and a side gate, including any quotes, proposals, and necessary approvals.</w:t>
      </w:r>
    </w:p>
    <w:p w14:paraId="60699ADE" w14:textId="77777777" w:rsidR="00935DAB" w:rsidRPr="00116FD6" w:rsidRDefault="00935DAB" w:rsidP="00116FD6">
      <w:pPr>
        <w:spacing w:after="0"/>
        <w:ind w:left="0" w:right="0" w:firstLine="0"/>
        <w:rPr>
          <w:sz w:val="22"/>
          <w:szCs w:val="22"/>
        </w:rPr>
      </w:pPr>
    </w:p>
    <w:p w14:paraId="525756C6" w14:textId="08A607F6" w:rsidR="00116FD6" w:rsidRPr="00116FD6" w:rsidRDefault="00116FD6" w:rsidP="00116FD6">
      <w:pPr>
        <w:spacing w:after="0"/>
        <w:ind w:left="0" w:right="0" w:firstLine="0"/>
        <w:rPr>
          <w:sz w:val="22"/>
          <w:szCs w:val="22"/>
        </w:rPr>
      </w:pPr>
      <w:r w:rsidRPr="00116FD6">
        <w:rPr>
          <w:b/>
          <w:bCs/>
          <w:sz w:val="22"/>
          <w:szCs w:val="22"/>
        </w:rPr>
        <w:t>1</w:t>
      </w:r>
      <w:r w:rsidR="00574085">
        <w:rPr>
          <w:b/>
          <w:bCs/>
          <w:sz w:val="22"/>
          <w:szCs w:val="22"/>
        </w:rPr>
        <w:t>7</w:t>
      </w:r>
      <w:r w:rsidRPr="00116FD6">
        <w:rPr>
          <w:b/>
          <w:bCs/>
          <w:sz w:val="22"/>
          <w:szCs w:val="22"/>
        </w:rPr>
        <w:t xml:space="preserve">. </w:t>
      </w:r>
      <w:r w:rsidRPr="00116FD6">
        <w:rPr>
          <w:b/>
          <w:bCs/>
          <w:sz w:val="22"/>
          <w:szCs w:val="22"/>
          <w:u w:val="single"/>
        </w:rPr>
        <w:t>Reports from Parish Council Representatives</w:t>
      </w:r>
      <w:r w:rsidRPr="00116FD6">
        <w:rPr>
          <w:b/>
          <w:bCs/>
          <w:sz w:val="22"/>
          <w:szCs w:val="22"/>
          <w:u w:val="single"/>
        </w:rPr>
        <w:br/>
      </w:r>
      <w:r w:rsidRPr="00116FD6">
        <w:rPr>
          <w:b/>
          <w:bCs/>
          <w:sz w:val="22"/>
          <w:szCs w:val="22"/>
        </w:rPr>
        <w:t>To consider</w:t>
      </w:r>
      <w:r w:rsidRPr="00116FD6">
        <w:rPr>
          <w:sz w:val="22"/>
          <w:szCs w:val="22"/>
        </w:rPr>
        <w:t xml:space="preserve"> reports from parish council representatives on committees, working groups, and outside bodies.</w:t>
      </w:r>
    </w:p>
    <w:p w14:paraId="0249B3BB" w14:textId="77777777" w:rsidR="00246DFF" w:rsidRPr="00574085" w:rsidRDefault="00246DFF" w:rsidP="00246DFF">
      <w:pPr>
        <w:spacing w:after="0"/>
        <w:ind w:left="0" w:right="0" w:firstLine="0"/>
        <w:rPr>
          <w:sz w:val="22"/>
          <w:szCs w:val="22"/>
        </w:rPr>
      </w:pPr>
    </w:p>
    <w:p w14:paraId="30296E04" w14:textId="70FA9DC6" w:rsidR="00116FD6" w:rsidRPr="00574085" w:rsidRDefault="00116FD6" w:rsidP="00116FD6">
      <w:pPr>
        <w:spacing w:after="0"/>
        <w:ind w:left="0" w:right="0"/>
        <w:rPr>
          <w:sz w:val="22"/>
          <w:szCs w:val="22"/>
        </w:rPr>
      </w:pPr>
      <w:r w:rsidRPr="00116FD6">
        <w:rPr>
          <w:b/>
          <w:bCs/>
          <w:sz w:val="22"/>
          <w:szCs w:val="22"/>
        </w:rPr>
        <w:t>1</w:t>
      </w:r>
      <w:r w:rsidR="00574085">
        <w:rPr>
          <w:b/>
          <w:bCs/>
          <w:sz w:val="22"/>
          <w:szCs w:val="22"/>
        </w:rPr>
        <w:t>8</w:t>
      </w:r>
      <w:r w:rsidRPr="00116FD6">
        <w:rPr>
          <w:b/>
          <w:bCs/>
          <w:sz w:val="22"/>
          <w:szCs w:val="22"/>
        </w:rPr>
        <w:t xml:space="preserve">. </w:t>
      </w:r>
      <w:r w:rsidRPr="00116FD6">
        <w:rPr>
          <w:b/>
          <w:bCs/>
          <w:sz w:val="22"/>
          <w:szCs w:val="22"/>
          <w:u w:val="single"/>
        </w:rPr>
        <w:t>Reports and Correspondence (Information Only)</w:t>
      </w:r>
      <w:r w:rsidRPr="00116FD6">
        <w:rPr>
          <w:b/>
          <w:bCs/>
          <w:sz w:val="22"/>
          <w:szCs w:val="22"/>
        </w:rPr>
        <w:br/>
        <w:t xml:space="preserve">To receive </w:t>
      </w:r>
      <w:r w:rsidRPr="00116FD6">
        <w:rPr>
          <w:sz w:val="22"/>
          <w:szCs w:val="22"/>
        </w:rPr>
        <w:t>the</w:t>
      </w:r>
      <w:r w:rsidRPr="00116FD6">
        <w:rPr>
          <w:b/>
          <w:bCs/>
          <w:sz w:val="22"/>
          <w:szCs w:val="22"/>
        </w:rPr>
        <w:t xml:space="preserve"> </w:t>
      </w:r>
      <w:r w:rsidRPr="00116FD6">
        <w:rPr>
          <w:sz w:val="22"/>
          <w:szCs w:val="22"/>
        </w:rPr>
        <w:t>Police Report and any other correspondence for information.</w:t>
      </w:r>
    </w:p>
    <w:p w14:paraId="17755938" w14:textId="77777777" w:rsidR="00574085" w:rsidRPr="00574085" w:rsidRDefault="00574085" w:rsidP="00116FD6">
      <w:pPr>
        <w:spacing w:after="0"/>
        <w:ind w:left="0" w:right="0"/>
        <w:rPr>
          <w:sz w:val="22"/>
          <w:szCs w:val="22"/>
        </w:rPr>
      </w:pPr>
    </w:p>
    <w:p w14:paraId="0B08A415" w14:textId="1534CA0E" w:rsidR="00574085" w:rsidRPr="00574085" w:rsidRDefault="00574085" w:rsidP="00116FD6">
      <w:pPr>
        <w:spacing w:after="0"/>
        <w:ind w:left="0" w:right="0"/>
        <w:rPr>
          <w:sz w:val="22"/>
          <w:szCs w:val="22"/>
        </w:rPr>
      </w:pPr>
      <w:r w:rsidRPr="00574085">
        <w:rPr>
          <w:b/>
          <w:bCs/>
          <w:sz w:val="22"/>
          <w:szCs w:val="22"/>
        </w:rPr>
        <w:t>1</w:t>
      </w:r>
      <w:r>
        <w:rPr>
          <w:b/>
          <w:bCs/>
          <w:sz w:val="22"/>
          <w:szCs w:val="22"/>
        </w:rPr>
        <w:t>9</w:t>
      </w:r>
      <w:r w:rsidRPr="00574085">
        <w:rPr>
          <w:b/>
          <w:bCs/>
          <w:sz w:val="22"/>
          <w:szCs w:val="22"/>
        </w:rPr>
        <w:t xml:space="preserve">. </w:t>
      </w:r>
      <w:r w:rsidRPr="00574085">
        <w:rPr>
          <w:b/>
          <w:bCs/>
          <w:sz w:val="22"/>
          <w:szCs w:val="22"/>
          <w:u w:val="single"/>
        </w:rPr>
        <w:t>Aims and Objectives</w:t>
      </w:r>
      <w:r w:rsidR="003A0CE7">
        <w:rPr>
          <w:b/>
          <w:bCs/>
          <w:sz w:val="22"/>
          <w:szCs w:val="22"/>
          <w:u w:val="single"/>
        </w:rPr>
        <w:t xml:space="preserve"> for 2025-26</w:t>
      </w:r>
      <w:r w:rsidRPr="00574085">
        <w:rPr>
          <w:sz w:val="22"/>
          <w:szCs w:val="22"/>
        </w:rPr>
        <w:br/>
      </w:r>
      <w:r w:rsidRPr="00574085">
        <w:rPr>
          <w:b/>
          <w:bCs/>
          <w:sz w:val="22"/>
          <w:szCs w:val="22"/>
        </w:rPr>
        <w:t>To review, discuss, and agree</w:t>
      </w:r>
      <w:r w:rsidRPr="00574085">
        <w:rPr>
          <w:sz w:val="22"/>
          <w:szCs w:val="22"/>
        </w:rPr>
        <w:t xml:space="preserve"> the Parish Council’s aims and objectives for the forthcoming year</w:t>
      </w:r>
    </w:p>
    <w:p w14:paraId="6ED4023B" w14:textId="77777777" w:rsidR="00116FD6" w:rsidRPr="00116FD6" w:rsidRDefault="00116FD6" w:rsidP="00116FD6">
      <w:pPr>
        <w:spacing w:after="0"/>
        <w:ind w:left="0" w:right="0"/>
        <w:rPr>
          <w:b/>
          <w:bCs/>
          <w:sz w:val="22"/>
          <w:szCs w:val="22"/>
        </w:rPr>
      </w:pPr>
    </w:p>
    <w:p w14:paraId="406E670B" w14:textId="06761B88" w:rsidR="00116FD6" w:rsidRPr="00116FD6" w:rsidRDefault="00574085" w:rsidP="00116FD6">
      <w:pPr>
        <w:spacing w:after="0"/>
        <w:ind w:left="0" w:right="0"/>
        <w:rPr>
          <w:b/>
          <w:bCs/>
          <w:sz w:val="22"/>
          <w:szCs w:val="22"/>
        </w:rPr>
      </w:pPr>
      <w:r>
        <w:rPr>
          <w:b/>
          <w:bCs/>
          <w:sz w:val="22"/>
          <w:szCs w:val="22"/>
        </w:rPr>
        <w:t>20</w:t>
      </w:r>
      <w:r w:rsidR="00116FD6" w:rsidRPr="00116FD6">
        <w:rPr>
          <w:b/>
          <w:bCs/>
          <w:sz w:val="22"/>
          <w:szCs w:val="22"/>
        </w:rPr>
        <w:t xml:space="preserve">. </w:t>
      </w:r>
      <w:r w:rsidR="00116FD6" w:rsidRPr="00116FD6">
        <w:rPr>
          <w:b/>
          <w:bCs/>
          <w:sz w:val="22"/>
          <w:szCs w:val="22"/>
          <w:u w:val="single"/>
        </w:rPr>
        <w:t>Date and Time of Next Meetings</w:t>
      </w:r>
      <w:r w:rsidR="00116FD6" w:rsidRPr="00116FD6">
        <w:rPr>
          <w:b/>
          <w:bCs/>
          <w:sz w:val="22"/>
          <w:szCs w:val="22"/>
        </w:rPr>
        <w:br/>
        <w:t xml:space="preserve">To confirm </w:t>
      </w:r>
      <w:r w:rsidR="00116FD6" w:rsidRPr="00116FD6">
        <w:rPr>
          <w:sz w:val="22"/>
          <w:szCs w:val="22"/>
        </w:rPr>
        <w:t>the date and time of the next meeting(s).</w:t>
      </w:r>
    </w:p>
    <w:p w14:paraId="215F144D" w14:textId="77777777" w:rsidR="007D0DDF" w:rsidRPr="00574085" w:rsidRDefault="007D0DDF" w:rsidP="005F7023">
      <w:pPr>
        <w:spacing w:after="0"/>
        <w:ind w:left="0" w:right="0"/>
        <w:rPr>
          <w:b/>
          <w:bCs/>
          <w:sz w:val="22"/>
          <w:szCs w:val="22"/>
        </w:rPr>
      </w:pPr>
    </w:p>
    <w:p w14:paraId="7B1E5A35" w14:textId="77777777" w:rsidR="007D5EBD" w:rsidRPr="00574085" w:rsidRDefault="007D5EBD" w:rsidP="005F7023">
      <w:pPr>
        <w:spacing w:after="0"/>
        <w:ind w:left="0" w:right="0"/>
        <w:rPr>
          <w:b/>
          <w:bCs/>
          <w:sz w:val="22"/>
          <w:szCs w:val="22"/>
        </w:rPr>
      </w:pPr>
    </w:p>
    <w:p w14:paraId="4636D7B8" w14:textId="77777777" w:rsidR="007D5EBD" w:rsidRPr="00574085" w:rsidRDefault="007D5EBD" w:rsidP="005F7023">
      <w:pPr>
        <w:spacing w:after="0"/>
        <w:ind w:left="0" w:right="0"/>
        <w:rPr>
          <w:b/>
          <w:bCs/>
          <w:sz w:val="22"/>
          <w:szCs w:val="22"/>
        </w:rPr>
      </w:pPr>
    </w:p>
    <w:p w14:paraId="7D0494A2" w14:textId="77777777" w:rsidR="007D5EBD" w:rsidRPr="00574085" w:rsidRDefault="007D5EBD" w:rsidP="005F7023">
      <w:pPr>
        <w:spacing w:after="0"/>
        <w:ind w:left="0" w:right="0"/>
        <w:rPr>
          <w:b/>
          <w:bCs/>
          <w:sz w:val="22"/>
          <w:szCs w:val="22"/>
        </w:rPr>
      </w:pPr>
    </w:p>
    <w:p w14:paraId="7755FA84" w14:textId="4A131B28" w:rsidR="007D5EBD" w:rsidRPr="00574085" w:rsidRDefault="002F13E7" w:rsidP="005F7023">
      <w:pPr>
        <w:spacing w:after="0"/>
        <w:ind w:left="0" w:right="0"/>
        <w:rPr>
          <w:b/>
          <w:bCs/>
          <w:sz w:val="22"/>
          <w:szCs w:val="22"/>
        </w:rPr>
      </w:pPr>
      <w:r>
        <w:rPr>
          <w:b/>
          <w:bCs/>
          <w:sz w:val="22"/>
          <w:szCs w:val="22"/>
        </w:rPr>
        <w:t xml:space="preserve">Sign: </w:t>
      </w:r>
      <w:r w:rsidRPr="002F13E7">
        <w:rPr>
          <w:rFonts w:ascii="Script MT Bold" w:hAnsi="Script MT Bold"/>
          <w:b/>
          <w:bCs/>
          <w:sz w:val="22"/>
          <w:szCs w:val="22"/>
        </w:rPr>
        <w:t xml:space="preserve">Karen Newton                                                                                                   </w:t>
      </w:r>
      <w:r>
        <w:rPr>
          <w:b/>
          <w:bCs/>
          <w:sz w:val="22"/>
          <w:szCs w:val="22"/>
        </w:rPr>
        <w:t>Date 11/06/2025</w:t>
      </w:r>
    </w:p>
    <w:p w14:paraId="5E030356" w14:textId="77777777" w:rsidR="007D0DDF" w:rsidRPr="00574085" w:rsidRDefault="007D0DDF" w:rsidP="005F7023">
      <w:pPr>
        <w:spacing w:after="0"/>
        <w:ind w:left="0" w:right="0"/>
        <w:rPr>
          <w:b/>
          <w:bCs/>
          <w:sz w:val="22"/>
          <w:szCs w:val="22"/>
        </w:rPr>
      </w:pPr>
    </w:p>
    <w:p w14:paraId="0C81D600" w14:textId="77777777" w:rsidR="007D0DDF" w:rsidRPr="00574085" w:rsidRDefault="007D0DDF" w:rsidP="005F7023">
      <w:pPr>
        <w:spacing w:after="0"/>
        <w:ind w:left="0" w:right="0"/>
        <w:rPr>
          <w:b/>
          <w:bCs/>
          <w:sz w:val="22"/>
          <w:szCs w:val="22"/>
        </w:rPr>
      </w:pPr>
    </w:p>
    <w:p w14:paraId="2B98A053" w14:textId="628B0AA0" w:rsidR="007D0DDF" w:rsidRPr="00574085" w:rsidRDefault="007D0DDF" w:rsidP="005F7023">
      <w:pPr>
        <w:spacing w:after="0"/>
        <w:ind w:left="0" w:right="0"/>
        <w:jc w:val="center"/>
        <w:rPr>
          <w:sz w:val="22"/>
          <w:szCs w:val="22"/>
        </w:rPr>
      </w:pPr>
      <w:r w:rsidRPr="00574085">
        <w:rPr>
          <w:sz w:val="22"/>
          <w:szCs w:val="22"/>
        </w:rPr>
        <w:t xml:space="preserve">Press </w:t>
      </w:r>
      <w:r w:rsidR="00A57121" w:rsidRPr="00574085">
        <w:rPr>
          <w:sz w:val="22"/>
          <w:szCs w:val="22"/>
        </w:rPr>
        <w:t>and public are welcome to attend.</w:t>
      </w:r>
    </w:p>
    <w:p w14:paraId="32060A63" w14:textId="77777777" w:rsidR="0063052B" w:rsidRPr="00703797" w:rsidRDefault="0063052B" w:rsidP="005F7023">
      <w:pPr>
        <w:spacing w:after="0"/>
        <w:ind w:left="0" w:right="0"/>
        <w:rPr>
          <w:b/>
          <w:bCs/>
          <w:sz w:val="22"/>
          <w:szCs w:val="22"/>
        </w:rPr>
      </w:pPr>
    </w:p>
    <w:p w14:paraId="4314B4D8" w14:textId="77777777" w:rsidR="0063052B" w:rsidRPr="00703797" w:rsidRDefault="0063052B" w:rsidP="005F7023">
      <w:pPr>
        <w:spacing w:after="0"/>
        <w:ind w:left="0" w:right="0"/>
        <w:rPr>
          <w:b/>
          <w:bCs/>
          <w:sz w:val="22"/>
          <w:szCs w:val="22"/>
        </w:rPr>
      </w:pPr>
    </w:p>
    <w:p w14:paraId="38E738B4" w14:textId="77777777" w:rsidR="00AA4ECF" w:rsidRPr="00703797" w:rsidRDefault="00AA4ECF" w:rsidP="005F7023">
      <w:pPr>
        <w:spacing w:after="0"/>
        <w:ind w:left="0" w:right="0" w:firstLine="0"/>
        <w:rPr>
          <w:sz w:val="22"/>
          <w:szCs w:val="22"/>
        </w:rPr>
      </w:pPr>
    </w:p>
    <w:p w14:paraId="1C0AFFB7" w14:textId="77777777" w:rsidR="00AA4ECF" w:rsidRPr="00703797" w:rsidRDefault="00AA4ECF" w:rsidP="005F7023">
      <w:pPr>
        <w:spacing w:after="0"/>
        <w:ind w:left="0" w:right="0" w:firstLine="0"/>
        <w:rPr>
          <w:sz w:val="22"/>
          <w:szCs w:val="22"/>
        </w:rPr>
      </w:pPr>
    </w:p>
    <w:p w14:paraId="2ED75FCA" w14:textId="77777777" w:rsidR="00B62167" w:rsidRPr="00703797" w:rsidRDefault="00B62167" w:rsidP="005F7023">
      <w:pPr>
        <w:spacing w:after="0"/>
        <w:ind w:left="0" w:right="0" w:firstLine="0"/>
        <w:rPr>
          <w:sz w:val="22"/>
          <w:szCs w:val="22"/>
        </w:rPr>
      </w:pPr>
    </w:p>
    <w:p w14:paraId="45B17E8E" w14:textId="77777777" w:rsidR="001A3A35" w:rsidRPr="00703797" w:rsidRDefault="001A3A35" w:rsidP="005F7023">
      <w:pPr>
        <w:spacing w:after="0"/>
        <w:ind w:left="0" w:right="0" w:firstLine="0"/>
        <w:rPr>
          <w:bCs/>
          <w:sz w:val="22"/>
          <w:szCs w:val="22"/>
        </w:rPr>
      </w:pPr>
    </w:p>
    <w:p w14:paraId="4D62478A" w14:textId="77777777" w:rsidR="00156ED3" w:rsidRPr="00703797" w:rsidRDefault="00156ED3" w:rsidP="005F7023">
      <w:pPr>
        <w:spacing w:after="0"/>
        <w:ind w:left="0" w:right="0"/>
        <w:rPr>
          <w:b/>
          <w:sz w:val="22"/>
          <w:szCs w:val="22"/>
        </w:rPr>
      </w:pPr>
    </w:p>
    <w:p w14:paraId="3C4671E0" w14:textId="77777777" w:rsidR="00156ED3" w:rsidRPr="00703797" w:rsidRDefault="00156ED3" w:rsidP="005F7023">
      <w:pPr>
        <w:spacing w:after="0"/>
        <w:ind w:left="0" w:right="0"/>
        <w:rPr>
          <w:b/>
          <w:sz w:val="22"/>
          <w:szCs w:val="22"/>
        </w:rPr>
      </w:pPr>
    </w:p>
    <w:p w14:paraId="608DC5B2" w14:textId="77777777" w:rsidR="00156ED3" w:rsidRPr="00703797" w:rsidRDefault="00156ED3" w:rsidP="005F7023">
      <w:pPr>
        <w:spacing w:after="0"/>
        <w:ind w:left="0" w:right="0"/>
        <w:rPr>
          <w:b/>
          <w:sz w:val="22"/>
          <w:szCs w:val="22"/>
        </w:rPr>
      </w:pPr>
    </w:p>
    <w:p w14:paraId="585E6FA6" w14:textId="77777777" w:rsidR="00DC34FA" w:rsidRPr="00703797" w:rsidRDefault="00DC34FA" w:rsidP="005F7023">
      <w:pPr>
        <w:pStyle w:val="ListParagraph"/>
        <w:spacing w:after="0"/>
        <w:ind w:left="0" w:right="0"/>
        <w:rPr>
          <w:bCs/>
          <w:sz w:val="22"/>
          <w:szCs w:val="22"/>
        </w:rPr>
      </w:pPr>
    </w:p>
    <w:p w14:paraId="5E03F1C1" w14:textId="77777777" w:rsidR="00DC34FA" w:rsidRPr="00703797" w:rsidRDefault="00DC34FA" w:rsidP="005F7023">
      <w:pPr>
        <w:spacing w:after="0"/>
        <w:ind w:left="0" w:right="0" w:firstLine="0"/>
        <w:rPr>
          <w:bCs/>
          <w:sz w:val="22"/>
          <w:szCs w:val="22"/>
        </w:rPr>
      </w:pPr>
    </w:p>
    <w:p w14:paraId="5DDDC5A6" w14:textId="77777777" w:rsidR="009E4480" w:rsidRPr="00703797" w:rsidRDefault="009E4480" w:rsidP="005F7023">
      <w:pPr>
        <w:pStyle w:val="ListParagraph"/>
        <w:spacing w:after="0"/>
        <w:ind w:left="0" w:right="0"/>
        <w:rPr>
          <w:bCs/>
          <w:sz w:val="22"/>
          <w:szCs w:val="22"/>
        </w:rPr>
      </w:pPr>
    </w:p>
    <w:p w14:paraId="23507509" w14:textId="767764D3" w:rsidR="00A61B04" w:rsidRPr="00703797" w:rsidRDefault="00A61B04" w:rsidP="005F7023">
      <w:pPr>
        <w:spacing w:after="0" w:line="259" w:lineRule="auto"/>
        <w:ind w:left="0" w:right="0" w:firstLine="0"/>
        <w:rPr>
          <w:bCs/>
          <w:sz w:val="22"/>
          <w:szCs w:val="22"/>
        </w:rPr>
      </w:pPr>
    </w:p>
    <w:p w14:paraId="0696E445" w14:textId="0F3E2FF4" w:rsidR="00A61B04" w:rsidRPr="00703797" w:rsidRDefault="00A61B04" w:rsidP="005F7023">
      <w:pPr>
        <w:spacing w:after="0" w:line="259" w:lineRule="auto"/>
        <w:ind w:left="0" w:right="0" w:firstLine="0"/>
        <w:rPr>
          <w:bCs/>
          <w:sz w:val="22"/>
          <w:szCs w:val="22"/>
        </w:rPr>
      </w:pPr>
    </w:p>
    <w:p w14:paraId="65BFCC2F" w14:textId="77777777" w:rsidR="00A61B04" w:rsidRPr="00703797" w:rsidRDefault="00000000" w:rsidP="005F7023">
      <w:pPr>
        <w:spacing w:after="0" w:line="259" w:lineRule="auto"/>
        <w:ind w:left="0" w:right="0" w:firstLine="0"/>
        <w:rPr>
          <w:bCs/>
          <w:sz w:val="22"/>
          <w:szCs w:val="22"/>
        </w:rPr>
      </w:pPr>
      <w:r w:rsidRPr="00703797">
        <w:rPr>
          <w:bCs/>
          <w:sz w:val="22"/>
          <w:szCs w:val="22"/>
        </w:rPr>
        <w:t xml:space="preserve"> </w:t>
      </w:r>
    </w:p>
    <w:p w14:paraId="0A090BDB" w14:textId="0F6B7BF8" w:rsidR="00A61B04" w:rsidRPr="00BD21F4" w:rsidRDefault="00A61B04" w:rsidP="005F7023">
      <w:pPr>
        <w:spacing w:after="0" w:line="259" w:lineRule="auto"/>
        <w:ind w:left="0" w:right="0" w:firstLine="0"/>
        <w:rPr>
          <w:b/>
        </w:rPr>
      </w:pPr>
    </w:p>
    <w:sectPr w:rsidR="00A61B04" w:rsidRPr="00BD21F4">
      <w:footerReference w:type="default" r:id="rId9"/>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5ED4B" w14:textId="77777777" w:rsidR="005C44D3" w:rsidRDefault="005C44D3" w:rsidP="002F13E7">
      <w:pPr>
        <w:spacing w:after="0" w:line="240" w:lineRule="auto"/>
      </w:pPr>
      <w:r>
        <w:separator/>
      </w:r>
    </w:p>
  </w:endnote>
  <w:endnote w:type="continuationSeparator" w:id="0">
    <w:p w14:paraId="66D798FC" w14:textId="77777777" w:rsidR="005C44D3" w:rsidRDefault="005C44D3" w:rsidP="002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D751" w14:textId="77777777" w:rsidR="002F13E7" w:rsidRDefault="002F13E7">
    <w:pPr>
      <w:pStyle w:val="Footer"/>
      <w:jc w:val="center"/>
    </w:pPr>
  </w:p>
  <w:sdt>
    <w:sdtPr>
      <w:id w:val="-110282295"/>
      <w:docPartObj>
        <w:docPartGallery w:val="Page Numbers (Bottom of Page)"/>
        <w:docPartUnique/>
      </w:docPartObj>
    </w:sdtPr>
    <w:sdtEndPr>
      <w:rPr>
        <w:noProof/>
      </w:rPr>
    </w:sdtEndPr>
    <w:sdtContent>
      <w:p w14:paraId="36B87CEE" w14:textId="1285C8FA" w:rsidR="002F13E7" w:rsidRDefault="002F1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18086" w14:textId="77777777" w:rsidR="002F13E7" w:rsidRDefault="002F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97A4F" w14:textId="77777777" w:rsidR="005C44D3" w:rsidRDefault="005C44D3" w:rsidP="002F13E7">
      <w:pPr>
        <w:spacing w:after="0" w:line="240" w:lineRule="auto"/>
      </w:pPr>
      <w:r>
        <w:separator/>
      </w:r>
    </w:p>
  </w:footnote>
  <w:footnote w:type="continuationSeparator" w:id="0">
    <w:p w14:paraId="18D7BF71" w14:textId="77777777" w:rsidR="005C44D3" w:rsidRDefault="005C44D3" w:rsidP="002F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8B9"/>
    <w:multiLevelType w:val="multilevel"/>
    <w:tmpl w:val="8090BAB2"/>
    <w:lvl w:ilvl="0">
      <w:start w:val="10"/>
      <w:numFmt w:val="decimal"/>
      <w:lvlText w:val="%1"/>
      <w:lvlJc w:val="left"/>
      <w:pPr>
        <w:ind w:left="384" w:hanging="384"/>
      </w:pPr>
      <w:rPr>
        <w:rFonts w:hint="default"/>
      </w:rPr>
    </w:lvl>
    <w:lvl w:ilvl="1">
      <w:start w:val="8"/>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907CF9"/>
    <w:multiLevelType w:val="multilevel"/>
    <w:tmpl w:val="7AFA3568"/>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8F1B2C"/>
    <w:multiLevelType w:val="multilevel"/>
    <w:tmpl w:val="1E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60C28"/>
    <w:multiLevelType w:val="multilevel"/>
    <w:tmpl w:val="21A063B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716FD0"/>
    <w:multiLevelType w:val="multilevel"/>
    <w:tmpl w:val="9650E738"/>
    <w:lvl w:ilvl="0">
      <w:start w:val="10"/>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122F14"/>
    <w:multiLevelType w:val="multilevel"/>
    <w:tmpl w:val="A0A2DF74"/>
    <w:lvl w:ilvl="0">
      <w:start w:val="10"/>
      <w:numFmt w:val="decimal"/>
      <w:lvlText w:val="%1"/>
      <w:lvlJc w:val="left"/>
      <w:pPr>
        <w:ind w:left="384" w:hanging="384"/>
      </w:pPr>
      <w:rPr>
        <w:rFonts w:hint="default"/>
      </w:rPr>
    </w:lvl>
    <w:lvl w:ilvl="1">
      <w:start w:val="9"/>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1B000E"/>
    <w:multiLevelType w:val="multilevel"/>
    <w:tmpl w:val="6F0A5A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166DE"/>
    <w:multiLevelType w:val="multilevel"/>
    <w:tmpl w:val="249AB0DE"/>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5E589D"/>
    <w:multiLevelType w:val="multilevel"/>
    <w:tmpl w:val="70F02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B54136"/>
    <w:multiLevelType w:val="multilevel"/>
    <w:tmpl w:val="2B6635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6030"/>
    <w:multiLevelType w:val="hybridMultilevel"/>
    <w:tmpl w:val="F2EE5D32"/>
    <w:lvl w:ilvl="0" w:tplc="DF38EF18">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4F2923CB"/>
    <w:multiLevelType w:val="multilevel"/>
    <w:tmpl w:val="B2304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FE002A1"/>
    <w:multiLevelType w:val="multilevel"/>
    <w:tmpl w:val="FAAE9F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0C83FCB"/>
    <w:multiLevelType w:val="multilevel"/>
    <w:tmpl w:val="FDEAC04A"/>
    <w:lvl w:ilvl="0">
      <w:start w:val="11"/>
      <w:numFmt w:val="decimal"/>
      <w:lvlText w:val="%1"/>
      <w:lvlJc w:val="left"/>
      <w:pPr>
        <w:ind w:left="384" w:hanging="384"/>
      </w:pPr>
      <w:rPr>
        <w:rFonts w:hint="default"/>
      </w:rPr>
    </w:lvl>
    <w:lvl w:ilvl="1">
      <w:start w:val="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2214AC"/>
    <w:multiLevelType w:val="multilevel"/>
    <w:tmpl w:val="86D8A2F4"/>
    <w:lvl w:ilvl="0">
      <w:start w:val="10"/>
      <w:numFmt w:val="decimal"/>
      <w:lvlText w:val="%1"/>
      <w:lvlJc w:val="left"/>
      <w:pPr>
        <w:ind w:left="384" w:hanging="384"/>
      </w:pPr>
      <w:rPr>
        <w:rFonts w:hint="default"/>
      </w:rPr>
    </w:lvl>
    <w:lvl w:ilvl="1">
      <w:start w:val="4"/>
      <w:numFmt w:val="decimal"/>
      <w:lvlText w:val="%1.%2"/>
      <w:lvlJc w:val="left"/>
      <w:pPr>
        <w:ind w:left="754" w:hanging="384"/>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8"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A1B02A0"/>
    <w:multiLevelType w:val="multilevel"/>
    <w:tmpl w:val="A95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0746D"/>
    <w:multiLevelType w:val="multilevel"/>
    <w:tmpl w:val="9CAAC6F4"/>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9F81B91"/>
    <w:multiLevelType w:val="hybridMultilevel"/>
    <w:tmpl w:val="A396545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2" w15:restartNumberingAfterBreak="0">
    <w:nsid w:val="6CF1333C"/>
    <w:multiLevelType w:val="hybridMultilevel"/>
    <w:tmpl w:val="CD8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10"/>
  </w:num>
  <w:num w:numId="2" w16cid:durableId="1000280495">
    <w:abstractNumId w:val="23"/>
  </w:num>
  <w:num w:numId="3" w16cid:durableId="1509639219">
    <w:abstractNumId w:val="7"/>
  </w:num>
  <w:num w:numId="4" w16cid:durableId="1179079434">
    <w:abstractNumId w:val="24"/>
  </w:num>
  <w:num w:numId="5" w16cid:durableId="84693282">
    <w:abstractNumId w:val="16"/>
  </w:num>
  <w:num w:numId="6" w16cid:durableId="1618371413">
    <w:abstractNumId w:val="18"/>
  </w:num>
  <w:num w:numId="7" w16cid:durableId="1892229364">
    <w:abstractNumId w:val="22"/>
  </w:num>
  <w:num w:numId="8" w16cid:durableId="1524787883">
    <w:abstractNumId w:val="21"/>
  </w:num>
  <w:num w:numId="9" w16cid:durableId="980813502">
    <w:abstractNumId w:val="11"/>
  </w:num>
  <w:num w:numId="10" w16cid:durableId="1921064500">
    <w:abstractNumId w:val="2"/>
  </w:num>
  <w:num w:numId="11" w16cid:durableId="893463603">
    <w:abstractNumId w:val="19"/>
  </w:num>
  <w:num w:numId="12" w16cid:durableId="1068697494">
    <w:abstractNumId w:val="14"/>
  </w:num>
  <w:num w:numId="13" w16cid:durableId="1860198377">
    <w:abstractNumId w:val="9"/>
  </w:num>
  <w:num w:numId="14" w16cid:durableId="1906917888">
    <w:abstractNumId w:val="4"/>
  </w:num>
  <w:num w:numId="15" w16cid:durableId="1731151036">
    <w:abstractNumId w:val="8"/>
  </w:num>
  <w:num w:numId="16" w16cid:durableId="153029937">
    <w:abstractNumId w:val="17"/>
  </w:num>
  <w:num w:numId="17" w16cid:durableId="2025741348">
    <w:abstractNumId w:val="6"/>
  </w:num>
  <w:num w:numId="18" w16cid:durableId="289674131">
    <w:abstractNumId w:val="20"/>
  </w:num>
  <w:num w:numId="19" w16cid:durableId="1823690562">
    <w:abstractNumId w:val="0"/>
  </w:num>
  <w:num w:numId="20" w16cid:durableId="1912813701">
    <w:abstractNumId w:val="5"/>
  </w:num>
  <w:num w:numId="21" w16cid:durableId="689913762">
    <w:abstractNumId w:val="15"/>
  </w:num>
  <w:num w:numId="22" w16cid:durableId="1610433534">
    <w:abstractNumId w:val="13"/>
  </w:num>
  <w:num w:numId="23" w16cid:durableId="610287335">
    <w:abstractNumId w:val="12"/>
  </w:num>
  <w:num w:numId="24" w16cid:durableId="1834488272">
    <w:abstractNumId w:val="3"/>
  </w:num>
  <w:num w:numId="25" w16cid:durableId="62720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2A1D"/>
    <w:rsid w:val="00022A42"/>
    <w:rsid w:val="00033A3C"/>
    <w:rsid w:val="00051AF6"/>
    <w:rsid w:val="00062D5F"/>
    <w:rsid w:val="00067A90"/>
    <w:rsid w:val="000719BF"/>
    <w:rsid w:val="00083E13"/>
    <w:rsid w:val="000C59C5"/>
    <w:rsid w:val="000D0445"/>
    <w:rsid w:val="000D0B1E"/>
    <w:rsid w:val="000E0EE3"/>
    <w:rsid w:val="000E7CED"/>
    <w:rsid w:val="000F363B"/>
    <w:rsid w:val="000F54E5"/>
    <w:rsid w:val="001053F2"/>
    <w:rsid w:val="00116FD6"/>
    <w:rsid w:val="00121387"/>
    <w:rsid w:val="0012182B"/>
    <w:rsid w:val="00122D40"/>
    <w:rsid w:val="00135244"/>
    <w:rsid w:val="00156ED3"/>
    <w:rsid w:val="00163C90"/>
    <w:rsid w:val="00173422"/>
    <w:rsid w:val="00174635"/>
    <w:rsid w:val="0018350A"/>
    <w:rsid w:val="001836C9"/>
    <w:rsid w:val="00191EAB"/>
    <w:rsid w:val="001A3A35"/>
    <w:rsid w:val="001B46F5"/>
    <w:rsid w:val="001B676A"/>
    <w:rsid w:val="001C0083"/>
    <w:rsid w:val="001D4BF8"/>
    <w:rsid w:val="001D51FF"/>
    <w:rsid w:val="001D685A"/>
    <w:rsid w:val="001E6635"/>
    <w:rsid w:val="001F19AE"/>
    <w:rsid w:val="001F3975"/>
    <w:rsid w:val="001F41D3"/>
    <w:rsid w:val="0020190C"/>
    <w:rsid w:val="00221B9C"/>
    <w:rsid w:val="0022617D"/>
    <w:rsid w:val="0024387F"/>
    <w:rsid w:val="00244AF3"/>
    <w:rsid w:val="00246DFF"/>
    <w:rsid w:val="00280445"/>
    <w:rsid w:val="002A00C3"/>
    <w:rsid w:val="002A24BB"/>
    <w:rsid w:val="002B53A2"/>
    <w:rsid w:val="002B699A"/>
    <w:rsid w:val="002D0FA4"/>
    <w:rsid w:val="002E4964"/>
    <w:rsid w:val="002F13E7"/>
    <w:rsid w:val="00302F72"/>
    <w:rsid w:val="00310F72"/>
    <w:rsid w:val="00362B39"/>
    <w:rsid w:val="00374300"/>
    <w:rsid w:val="003A0CE7"/>
    <w:rsid w:val="003B68DC"/>
    <w:rsid w:val="003D5D4D"/>
    <w:rsid w:val="003E1247"/>
    <w:rsid w:val="003E2977"/>
    <w:rsid w:val="003E3EAA"/>
    <w:rsid w:val="003F610B"/>
    <w:rsid w:val="003F669C"/>
    <w:rsid w:val="004127E1"/>
    <w:rsid w:val="00417A8B"/>
    <w:rsid w:val="004317A3"/>
    <w:rsid w:val="00445458"/>
    <w:rsid w:val="004470B2"/>
    <w:rsid w:val="0045236F"/>
    <w:rsid w:val="004624EF"/>
    <w:rsid w:val="004850BF"/>
    <w:rsid w:val="00485FE8"/>
    <w:rsid w:val="00496769"/>
    <w:rsid w:val="004A0A9F"/>
    <w:rsid w:val="004C56FB"/>
    <w:rsid w:val="004C58A0"/>
    <w:rsid w:val="004E2C41"/>
    <w:rsid w:val="004E490F"/>
    <w:rsid w:val="004F32F3"/>
    <w:rsid w:val="00500440"/>
    <w:rsid w:val="005075AC"/>
    <w:rsid w:val="0052496B"/>
    <w:rsid w:val="00525ED2"/>
    <w:rsid w:val="00530111"/>
    <w:rsid w:val="00532BAF"/>
    <w:rsid w:val="00541BB3"/>
    <w:rsid w:val="00564BD2"/>
    <w:rsid w:val="00574085"/>
    <w:rsid w:val="005933D1"/>
    <w:rsid w:val="00596B57"/>
    <w:rsid w:val="005A781C"/>
    <w:rsid w:val="005B3C2B"/>
    <w:rsid w:val="005C44D3"/>
    <w:rsid w:val="005D3735"/>
    <w:rsid w:val="005D6AFC"/>
    <w:rsid w:val="005D6E55"/>
    <w:rsid w:val="005F0F72"/>
    <w:rsid w:val="005F1BFC"/>
    <w:rsid w:val="005F7023"/>
    <w:rsid w:val="005F736A"/>
    <w:rsid w:val="005F7ED4"/>
    <w:rsid w:val="006179EF"/>
    <w:rsid w:val="0063052B"/>
    <w:rsid w:val="00647F4D"/>
    <w:rsid w:val="0066241F"/>
    <w:rsid w:val="00667825"/>
    <w:rsid w:val="0067669D"/>
    <w:rsid w:val="00677F46"/>
    <w:rsid w:val="00682DFC"/>
    <w:rsid w:val="006B18DB"/>
    <w:rsid w:val="006B49F3"/>
    <w:rsid w:val="006B5F52"/>
    <w:rsid w:val="006C47C2"/>
    <w:rsid w:val="006F31AE"/>
    <w:rsid w:val="006F7222"/>
    <w:rsid w:val="00703797"/>
    <w:rsid w:val="00736F34"/>
    <w:rsid w:val="00740290"/>
    <w:rsid w:val="00750FCD"/>
    <w:rsid w:val="0075162E"/>
    <w:rsid w:val="00751CFF"/>
    <w:rsid w:val="00755836"/>
    <w:rsid w:val="0075716D"/>
    <w:rsid w:val="007623FA"/>
    <w:rsid w:val="00791CB8"/>
    <w:rsid w:val="007B4E0E"/>
    <w:rsid w:val="007D0DDF"/>
    <w:rsid w:val="007D12A7"/>
    <w:rsid w:val="007D1399"/>
    <w:rsid w:val="007D5EBD"/>
    <w:rsid w:val="007E33CF"/>
    <w:rsid w:val="007F21DD"/>
    <w:rsid w:val="00813CE8"/>
    <w:rsid w:val="00821F18"/>
    <w:rsid w:val="00826E1A"/>
    <w:rsid w:val="0083327B"/>
    <w:rsid w:val="008617C0"/>
    <w:rsid w:val="00882024"/>
    <w:rsid w:val="0088418D"/>
    <w:rsid w:val="0089126A"/>
    <w:rsid w:val="008915DC"/>
    <w:rsid w:val="008A3928"/>
    <w:rsid w:val="008A6D6C"/>
    <w:rsid w:val="008B1667"/>
    <w:rsid w:val="008D23AE"/>
    <w:rsid w:val="008F256A"/>
    <w:rsid w:val="00901BC3"/>
    <w:rsid w:val="009062CB"/>
    <w:rsid w:val="00915D4A"/>
    <w:rsid w:val="00931929"/>
    <w:rsid w:val="00935DAB"/>
    <w:rsid w:val="009841A5"/>
    <w:rsid w:val="00993D78"/>
    <w:rsid w:val="009E4480"/>
    <w:rsid w:val="009E5B6E"/>
    <w:rsid w:val="009F13CA"/>
    <w:rsid w:val="009F321E"/>
    <w:rsid w:val="009F4AEA"/>
    <w:rsid w:val="00A15513"/>
    <w:rsid w:val="00A442B3"/>
    <w:rsid w:val="00A44461"/>
    <w:rsid w:val="00A53F8C"/>
    <w:rsid w:val="00A57121"/>
    <w:rsid w:val="00A61B04"/>
    <w:rsid w:val="00A6701C"/>
    <w:rsid w:val="00A74126"/>
    <w:rsid w:val="00AA4ECF"/>
    <w:rsid w:val="00AD0AD0"/>
    <w:rsid w:val="00AD4E4E"/>
    <w:rsid w:val="00AD5F50"/>
    <w:rsid w:val="00B018A5"/>
    <w:rsid w:val="00B0454D"/>
    <w:rsid w:val="00B20545"/>
    <w:rsid w:val="00B20F2D"/>
    <w:rsid w:val="00B342A4"/>
    <w:rsid w:val="00B61C9B"/>
    <w:rsid w:val="00B62167"/>
    <w:rsid w:val="00B6524F"/>
    <w:rsid w:val="00B66215"/>
    <w:rsid w:val="00BD21F4"/>
    <w:rsid w:val="00BE597A"/>
    <w:rsid w:val="00C330E2"/>
    <w:rsid w:val="00C33C8D"/>
    <w:rsid w:val="00C405F4"/>
    <w:rsid w:val="00C84508"/>
    <w:rsid w:val="00C91F3A"/>
    <w:rsid w:val="00CA1A48"/>
    <w:rsid w:val="00CC089F"/>
    <w:rsid w:val="00CD253F"/>
    <w:rsid w:val="00CF19A6"/>
    <w:rsid w:val="00CF74FF"/>
    <w:rsid w:val="00D05A55"/>
    <w:rsid w:val="00D12FF5"/>
    <w:rsid w:val="00D144E3"/>
    <w:rsid w:val="00D2083D"/>
    <w:rsid w:val="00D32310"/>
    <w:rsid w:val="00D40E65"/>
    <w:rsid w:val="00D424C2"/>
    <w:rsid w:val="00D45478"/>
    <w:rsid w:val="00D60014"/>
    <w:rsid w:val="00D67C2A"/>
    <w:rsid w:val="00DC34FA"/>
    <w:rsid w:val="00DC7E3F"/>
    <w:rsid w:val="00DD0763"/>
    <w:rsid w:val="00DD180B"/>
    <w:rsid w:val="00DF06A4"/>
    <w:rsid w:val="00E01122"/>
    <w:rsid w:val="00E06864"/>
    <w:rsid w:val="00E07A89"/>
    <w:rsid w:val="00E65BC1"/>
    <w:rsid w:val="00E72BFA"/>
    <w:rsid w:val="00E90E30"/>
    <w:rsid w:val="00EA19D2"/>
    <w:rsid w:val="00EE17F2"/>
    <w:rsid w:val="00F00D68"/>
    <w:rsid w:val="00F162C7"/>
    <w:rsid w:val="00F2760F"/>
    <w:rsid w:val="00F31445"/>
    <w:rsid w:val="00F31853"/>
    <w:rsid w:val="00F34310"/>
    <w:rsid w:val="00F454F6"/>
    <w:rsid w:val="00F705B5"/>
    <w:rsid w:val="00F710A4"/>
    <w:rsid w:val="00F71751"/>
    <w:rsid w:val="00F8075F"/>
    <w:rsid w:val="00F835E2"/>
    <w:rsid w:val="00F83A12"/>
    <w:rsid w:val="00FA1322"/>
    <w:rsid w:val="00FA7A80"/>
    <w:rsid w:val="00FC6229"/>
    <w:rsid w:val="00FE2BDE"/>
    <w:rsid w:val="00FE3637"/>
    <w:rsid w:val="00FE7E52"/>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E45DE132-038B-4005-8A43-1DB2753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1F3975"/>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836"/>
    <w:rPr>
      <w:color w:val="467886" w:themeColor="hyperlink"/>
      <w:u w:val="single"/>
    </w:rPr>
  </w:style>
  <w:style w:type="character" w:styleId="UnresolvedMention">
    <w:name w:val="Unresolved Mention"/>
    <w:basedOn w:val="DefaultParagraphFont"/>
    <w:uiPriority w:val="99"/>
    <w:semiHidden/>
    <w:unhideWhenUsed/>
    <w:rsid w:val="00755836"/>
    <w:rPr>
      <w:color w:val="605E5C"/>
      <w:shd w:val="clear" w:color="auto" w:fill="E1DFDD"/>
    </w:rPr>
  </w:style>
  <w:style w:type="paragraph" w:styleId="NormalWeb">
    <w:name w:val="Normal (Web)"/>
    <w:basedOn w:val="Normal"/>
    <w:uiPriority w:val="99"/>
    <w:semiHidden/>
    <w:unhideWhenUsed/>
    <w:rsid w:val="00083E13"/>
    <w:rPr>
      <w:rFonts w:ascii="Times New Roman" w:hAnsi="Times New Roman" w:cs="Times New Roman"/>
    </w:rPr>
  </w:style>
  <w:style w:type="character" w:customStyle="1" w:styleId="Heading3Char">
    <w:name w:val="Heading 3 Char"/>
    <w:basedOn w:val="DefaultParagraphFont"/>
    <w:link w:val="Heading3"/>
    <w:uiPriority w:val="9"/>
    <w:semiHidden/>
    <w:rsid w:val="001F3975"/>
    <w:rPr>
      <w:rFonts w:asciiTheme="majorHAnsi" w:eastAsiaTheme="majorEastAsia" w:hAnsiTheme="majorHAnsi" w:cstheme="majorBidi"/>
      <w:color w:val="0A2F40" w:themeColor="accent1" w:themeShade="7F"/>
    </w:rPr>
  </w:style>
  <w:style w:type="paragraph" w:styleId="Header">
    <w:name w:val="header"/>
    <w:basedOn w:val="Normal"/>
    <w:link w:val="HeaderChar"/>
    <w:uiPriority w:val="99"/>
    <w:unhideWhenUsed/>
    <w:rsid w:val="002F1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3E7"/>
    <w:rPr>
      <w:rFonts w:ascii="Calibri" w:eastAsia="Calibri" w:hAnsi="Calibri" w:cs="Calibri"/>
      <w:color w:val="000000"/>
    </w:rPr>
  </w:style>
  <w:style w:type="paragraph" w:styleId="Footer">
    <w:name w:val="footer"/>
    <w:basedOn w:val="Normal"/>
    <w:link w:val="FooterChar"/>
    <w:uiPriority w:val="99"/>
    <w:unhideWhenUsed/>
    <w:rsid w:val="002F1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3E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5505">
      <w:bodyDiv w:val="1"/>
      <w:marLeft w:val="0"/>
      <w:marRight w:val="0"/>
      <w:marTop w:val="0"/>
      <w:marBottom w:val="0"/>
      <w:divBdr>
        <w:top w:val="none" w:sz="0" w:space="0" w:color="auto"/>
        <w:left w:val="none" w:sz="0" w:space="0" w:color="auto"/>
        <w:bottom w:val="none" w:sz="0" w:space="0" w:color="auto"/>
        <w:right w:val="none" w:sz="0" w:space="0" w:color="auto"/>
      </w:divBdr>
    </w:div>
    <w:div w:id="684795461">
      <w:bodyDiv w:val="1"/>
      <w:marLeft w:val="0"/>
      <w:marRight w:val="0"/>
      <w:marTop w:val="0"/>
      <w:marBottom w:val="0"/>
      <w:divBdr>
        <w:top w:val="none" w:sz="0" w:space="0" w:color="auto"/>
        <w:left w:val="none" w:sz="0" w:space="0" w:color="auto"/>
        <w:bottom w:val="none" w:sz="0" w:space="0" w:color="auto"/>
        <w:right w:val="none" w:sz="0" w:space="0" w:color="auto"/>
      </w:divBdr>
    </w:div>
    <w:div w:id="859855895">
      <w:bodyDiv w:val="1"/>
      <w:marLeft w:val="0"/>
      <w:marRight w:val="0"/>
      <w:marTop w:val="0"/>
      <w:marBottom w:val="0"/>
      <w:divBdr>
        <w:top w:val="none" w:sz="0" w:space="0" w:color="auto"/>
        <w:left w:val="none" w:sz="0" w:space="0" w:color="auto"/>
        <w:bottom w:val="none" w:sz="0" w:space="0" w:color="auto"/>
        <w:right w:val="none" w:sz="0" w:space="0" w:color="auto"/>
      </w:divBdr>
    </w:div>
    <w:div w:id="993995485">
      <w:bodyDiv w:val="1"/>
      <w:marLeft w:val="0"/>
      <w:marRight w:val="0"/>
      <w:marTop w:val="0"/>
      <w:marBottom w:val="0"/>
      <w:divBdr>
        <w:top w:val="none" w:sz="0" w:space="0" w:color="auto"/>
        <w:left w:val="none" w:sz="0" w:space="0" w:color="auto"/>
        <w:bottom w:val="none" w:sz="0" w:space="0" w:color="auto"/>
        <w:right w:val="none" w:sz="0" w:space="0" w:color="auto"/>
      </w:divBdr>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396397551">
      <w:bodyDiv w:val="1"/>
      <w:marLeft w:val="0"/>
      <w:marRight w:val="0"/>
      <w:marTop w:val="0"/>
      <w:marBottom w:val="0"/>
      <w:divBdr>
        <w:top w:val="none" w:sz="0" w:space="0" w:color="auto"/>
        <w:left w:val="none" w:sz="0" w:space="0" w:color="auto"/>
        <w:bottom w:val="none" w:sz="0" w:space="0" w:color="auto"/>
        <w:right w:val="none" w:sz="0" w:space="0" w:color="auto"/>
      </w:divBdr>
    </w:div>
    <w:div w:id="1446847453">
      <w:bodyDiv w:val="1"/>
      <w:marLeft w:val="0"/>
      <w:marRight w:val="0"/>
      <w:marTop w:val="0"/>
      <w:marBottom w:val="0"/>
      <w:divBdr>
        <w:top w:val="none" w:sz="0" w:space="0" w:color="auto"/>
        <w:left w:val="none" w:sz="0" w:space="0" w:color="auto"/>
        <w:bottom w:val="none" w:sz="0" w:space="0" w:color="auto"/>
        <w:right w:val="none" w:sz="0" w:space="0" w:color="auto"/>
      </w:divBdr>
    </w:div>
    <w:div w:id="1467237232">
      <w:bodyDiv w:val="1"/>
      <w:marLeft w:val="0"/>
      <w:marRight w:val="0"/>
      <w:marTop w:val="0"/>
      <w:marBottom w:val="0"/>
      <w:divBdr>
        <w:top w:val="none" w:sz="0" w:space="0" w:color="auto"/>
        <w:left w:val="none" w:sz="0" w:space="0" w:color="auto"/>
        <w:bottom w:val="none" w:sz="0" w:space="0" w:color="auto"/>
        <w:right w:val="none" w:sz="0" w:space="0" w:color="auto"/>
      </w:divBdr>
    </w:div>
    <w:div w:id="1873690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20</cp:revision>
  <cp:lastPrinted>2025-03-04T10:25:00Z</cp:lastPrinted>
  <dcterms:created xsi:type="dcterms:W3CDTF">2025-06-06T18:49:00Z</dcterms:created>
  <dcterms:modified xsi:type="dcterms:W3CDTF">2025-06-10T14:43:00Z</dcterms:modified>
</cp:coreProperties>
</file>